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MacBuGuideStaticData_4112V"/>
    <w:bookmarkStart w:id="1" w:name="_MacBuGuideStaticData_10580H"/>
    <w:bookmarkStart w:id="2" w:name="_MacBuGuideStaticData_8208V"/>
    <w:bookmarkStart w:id="3" w:name="_MacBuGuideStaticData_11280V"/>
    <w:bookmarkStart w:id="4" w:name="_MacBuGuideStaticData_3360H"/>
    <w:bookmarkStart w:id="5" w:name="_MacBuGuideStaticData_7600V"/>
    <w:bookmarkStart w:id="6" w:name="_MacBuGuideStaticData_13860H"/>
    <w:bookmarkStart w:id="7" w:name="_MacBuGuideStaticData_5540H"/>
    <w:bookmarkStart w:id="8" w:name="_MacBuGuideStaticData_16040H"/>
    <w:bookmarkStart w:id="9" w:name="_Toc255474348"/>
    <w:bookmarkStart w:id="10" w:name="_Toc501531593"/>
    <w:p w14:paraId="26BFC068" w14:textId="1ADAF250" w:rsidR="00C37AFD" w:rsidRPr="009D34C6" w:rsidRDefault="002419D9" w:rsidP="00BF2E2B">
      <w:pPr>
        <w:rPr>
          <w:b/>
          <w:sz w:val="24"/>
          <w:szCs w:val="24"/>
        </w:rPr>
      </w:pPr>
      <w:r>
        <w:rPr>
          <w:noProof/>
          <w:lang w:val="en-GB" w:eastAsia="en-GB"/>
        </w:rPr>
        <mc:AlternateContent>
          <mc:Choice Requires="wps">
            <w:drawing>
              <wp:anchor distT="0" distB="0" distL="114300" distR="114300" simplePos="0" relativeHeight="251662848" behindDoc="0" locked="0" layoutInCell="1" allowOverlap="1" wp14:anchorId="5C8EB9C8" wp14:editId="7265A6FF">
                <wp:simplePos x="0" y="0"/>
                <wp:positionH relativeFrom="column">
                  <wp:posOffset>-868045</wp:posOffset>
                </wp:positionH>
                <wp:positionV relativeFrom="paragraph">
                  <wp:posOffset>6423660</wp:posOffset>
                </wp:positionV>
                <wp:extent cx="4819650" cy="32004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4819650" cy="3200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BEB4D9" w14:textId="16DC1DAA" w:rsidR="00CE3176" w:rsidRDefault="00CE3176">
                            <w:r>
                              <w:rPr>
                                <w:noProof/>
                                <w:lang w:val="en-GB" w:eastAsia="en-GB"/>
                              </w:rPr>
                              <w:drawing>
                                <wp:inline distT="0" distB="0" distL="0" distR="0" wp14:anchorId="156AB6E9" wp14:editId="31D4EC6A">
                                  <wp:extent cx="5302487" cy="35306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_Avila_College_7820.jpg"/>
                                          <pic:cNvPicPr/>
                                        </pic:nvPicPr>
                                        <pic:blipFill>
                                          <a:blip r:embed="rId8">
                                            <a:extLst>
                                              <a:ext uri="{28A0092B-C50C-407E-A947-70E740481C1C}">
                                                <a14:useLocalDpi xmlns:a14="http://schemas.microsoft.com/office/drawing/2010/main" val="0"/>
                                              </a:ext>
                                            </a:extLst>
                                          </a:blip>
                                          <a:stretch>
                                            <a:fillRect/>
                                          </a:stretch>
                                        </pic:blipFill>
                                        <pic:spPr>
                                          <a:xfrm>
                                            <a:off x="0" y="0"/>
                                            <a:ext cx="5331264" cy="35497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C8EB9C8" id="_x0000_t202" coordsize="21600,21600" o:spt="202" path="m,l,21600r21600,l21600,xe">
                <v:stroke joinstyle="miter"/>
                <v:path gradientshapeok="t" o:connecttype="rect"/>
              </v:shapetype>
              <v:shape id="Text Box 17" o:spid="_x0000_s1026" type="#_x0000_t202" style="position:absolute;margin-left:-68.35pt;margin-top:505.8pt;width:379.5pt;height:252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" filled="f" stroked="f">
                <v:textbox>
                  <w:txbxContent>
                    <w:p w14:paraId="44BEB4D9" w14:textId="16DC1DAA" w:rsidR="00CE3176" w:rsidRDefault="00CE3176">
                      <w:r>
                        <w:rPr>
                          <w:noProof/>
                          <w:lang w:val="en-GB" w:eastAsia="en-GB"/>
                        </w:rPr>
                        <w:drawing>
                          <wp:inline distT="0" distB="0" distL="0" distR="0" wp14:anchorId="156AB6E9" wp14:editId="31D4EC6A">
                            <wp:extent cx="5302487" cy="35306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_Avila_College_7820.jpg"/>
                                    <pic:cNvPicPr/>
                                  </pic:nvPicPr>
                                  <pic:blipFill>
                                    <a:blip r:embed="rId9">
                                      <a:extLst>
                                        <a:ext uri="{28A0092B-C50C-407E-A947-70E740481C1C}">
                                          <a14:useLocalDpi xmlns:a14="http://schemas.microsoft.com/office/drawing/2010/main" val="0"/>
                                        </a:ext>
                                      </a:extLst>
                                    </a:blip>
                                    <a:stretch>
                                      <a:fillRect/>
                                    </a:stretch>
                                  </pic:blipFill>
                                  <pic:spPr>
                                    <a:xfrm>
                                      <a:off x="0" y="0"/>
                                      <a:ext cx="5331264" cy="3549761"/>
                                    </a:xfrm>
                                    <a:prstGeom prst="rect">
                                      <a:avLst/>
                                    </a:prstGeom>
                                  </pic:spPr>
                                </pic:pic>
                              </a:graphicData>
                            </a:graphic>
                          </wp:inline>
                        </w:drawing>
                      </w:r>
                    </w:p>
                  </w:txbxContent>
                </v:textbox>
                <w10:wrap type="square"/>
              </v:shape>
            </w:pict>
          </mc:Fallback>
        </mc:AlternateContent>
      </w:r>
      <w:r w:rsidR="00CA74DF">
        <w:rPr>
          <w:noProof/>
          <w:lang w:val="en-GB" w:eastAsia="en-GB"/>
        </w:rPr>
        <mc:AlternateContent>
          <mc:Choice Requires="wps">
            <w:drawing>
              <wp:anchor distT="0" distB="0" distL="114300" distR="114300" simplePos="0" relativeHeight="251654656" behindDoc="0" locked="0" layoutInCell="1" allowOverlap="1" wp14:anchorId="69AAD77D" wp14:editId="74BE5084">
                <wp:simplePos x="0" y="0"/>
                <wp:positionH relativeFrom="page">
                  <wp:posOffset>-8467</wp:posOffset>
                </wp:positionH>
                <wp:positionV relativeFrom="page">
                  <wp:posOffset>5528732</wp:posOffset>
                </wp:positionV>
                <wp:extent cx="4860502" cy="5789507"/>
                <wp:effectExtent l="0" t="0" r="0" b="1905"/>
                <wp:wrapThrough wrapText="bothSides">
                  <wp:wrapPolygon edited="0">
                    <wp:start x="0" y="0"/>
                    <wp:lineTo x="0" y="21512"/>
                    <wp:lineTo x="21448" y="21512"/>
                    <wp:lineTo x="21448" y="0"/>
                    <wp:lineTo x="0" y="0"/>
                  </wp:wrapPolygon>
                </wp:wrapThrough>
                <wp:docPr id="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0502" cy="5789507"/>
                        </a:xfrm>
                        <a:prstGeom prst="rect">
                          <a:avLst/>
                        </a:prstGeom>
                        <a:solidFill>
                          <a:srgbClr val="1F3763">
                            <a:alpha val="55000"/>
                          </a:srgbClr>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7B554C5" w14:textId="77777777" w:rsidR="00CE3176" w:rsidRDefault="00CE3176" w:rsidP="00D33009">
                            <w:pPr>
                              <w:spacing w:before="300"/>
                              <w:ind w:left="1134" w:right="1134"/>
                              <w:rPr>
                                <w:color w:val="FF0000"/>
                              </w:rPr>
                            </w:pPr>
                          </w:p>
                          <w:p w14:paraId="7D729FA8" w14:textId="1A3E59A7" w:rsidR="00CE3176" w:rsidRDefault="00CE3176"/>
                        </w:txbxContent>
                      </wps:txbx>
                      <wps:bodyPr rot="0" vert="horz" wrap="square" lIns="91440" tIns="162000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AD77D" id="Text Box 56" o:spid="_x0000_s1027" type="#_x0000_t202" style="position:absolute;margin-left:-.65pt;margin-top:435.35pt;width:382.7pt;height:455.8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" fillcolor="#1f3763" stroked="f">
                <v:fill opacity="35980f"/>
                <v:textbox inset=",45mm,,7.2pt">
                  <w:txbxContent>
                    <w:p w14:paraId="37B554C5" w14:textId="77777777" w:rsidR="00CE3176" w:rsidRDefault="00CE3176" w:rsidP="00D33009">
                      <w:pPr>
                        <w:spacing w:before="300"/>
                        <w:ind w:left="1134" w:right="1134"/>
                        <w:rPr>
                          <w:color w:val="FF0000"/>
                        </w:rPr>
                      </w:pPr>
                    </w:p>
                    <w:p w14:paraId="7D729FA8" w14:textId="1A3E59A7" w:rsidR="00CE3176" w:rsidRDefault="00CE3176"/>
                  </w:txbxContent>
                </v:textbox>
                <w10:wrap type="through" anchorx="page" anchory="page"/>
              </v:shape>
            </w:pict>
          </mc:Fallback>
        </mc:AlternateContent>
      </w:r>
      <w:r w:rsidR="00C51661">
        <w:rPr>
          <w:noProof/>
          <w:lang w:val="en-GB" w:eastAsia="en-GB"/>
        </w:rPr>
        <mc:AlternateContent>
          <mc:Choice Requires="wpg">
            <w:drawing>
              <wp:anchor distT="0" distB="0" distL="114300" distR="114300" simplePos="0" relativeHeight="251657728" behindDoc="0" locked="0" layoutInCell="1" allowOverlap="1" wp14:anchorId="7DAD3036" wp14:editId="47F2F768">
                <wp:simplePos x="0" y="0"/>
                <wp:positionH relativeFrom="page">
                  <wp:posOffset>-14605</wp:posOffset>
                </wp:positionH>
                <wp:positionV relativeFrom="page">
                  <wp:posOffset>-24765</wp:posOffset>
                </wp:positionV>
                <wp:extent cx="4851400" cy="5562600"/>
                <wp:effectExtent l="4445" t="3810" r="1905" b="0"/>
                <wp:wrapThrough wrapText="bothSides">
                  <wp:wrapPolygon edited="0">
                    <wp:start x="-42" y="0"/>
                    <wp:lineTo x="-42" y="21563"/>
                    <wp:lineTo x="21600" y="21563"/>
                    <wp:lineTo x="21600" y="0"/>
                    <wp:lineTo x="-42" y="0"/>
                  </wp:wrapPolygon>
                </wp:wrapThrough>
                <wp:docPr id="10"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1400" cy="5562600"/>
                          <a:chOff x="0" y="0"/>
                          <a:chExt cx="20000" cy="20000"/>
                        </a:xfrm>
                      </wpg:grpSpPr>
                      <wps:wsp>
                        <wps:cNvPr id="11" name="Text Box 5"/>
                        <wps:cNvSpPr txBox="1">
                          <a:spLocks noChangeArrowheads="1"/>
                        </wps:cNvSpPr>
                        <wps:spPr bwMode="auto">
                          <a:xfrm>
                            <a:off x="0" y="0"/>
                            <a:ext cx="20000" cy="20000"/>
                          </a:xfrm>
                          <a:prstGeom prst="rect">
                            <a:avLst/>
                          </a:prstGeom>
                          <a:solidFill>
                            <a:srgbClr val="1F3763"/>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25400">
                                <a:solidFill>
                                  <a:srgbClr val="000000"/>
                                </a:solidFill>
                                <a:miter lim="800000"/>
                                <a:headEnd/>
                                <a:tailEnd/>
                              </a14:hiddenLine>
                            </a:ext>
                          </a:extLst>
                        </wps:spPr>
                        <wps:bodyPr rot="0" vert="horz" wrap="square" lIns="216000" tIns="2160000" rIns="91440" bIns="45720" anchor="ctr" anchorCtr="0" upright="1">
                          <a:noAutofit/>
                        </wps:bodyPr>
                      </wps:wsp>
                      <wps:wsp>
                        <wps:cNvPr id="12" name="Text Box 60"/>
                        <wps:cNvSpPr txBox="1">
                          <a:spLocks noChangeArrowheads="1"/>
                        </wps:cNvSpPr>
                        <wps:spPr bwMode="auto">
                          <a:xfrm>
                            <a:off x="890" y="7767"/>
                            <a:ext cx="15199" cy="1557"/>
                          </a:xfrm>
                          <a:prstGeom prst="rect">
                            <a:avLst/>
                          </a:prstGeom>
                          <a:solidFill>
                            <a:srgbClr val="1F3763"/>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id="3">
                          <w:txbxContent>
                            <w:p w14:paraId="7935733B" w14:textId="77777777" w:rsidR="00CE3176" w:rsidRPr="009C5C5B" w:rsidRDefault="00CE3176" w:rsidP="007730D3">
                              <w:pPr>
                                <w:pStyle w:val="COVERANNUALREPORT2"/>
                              </w:pPr>
                              <w:r w:rsidRPr="009C5C5B">
                                <w:t>ANNUAL</w:t>
                              </w:r>
                            </w:p>
                            <w:p w14:paraId="1292919A" w14:textId="77777777" w:rsidR="00CE3176" w:rsidRPr="009C5C5B" w:rsidRDefault="00CE3176" w:rsidP="007730D3">
                              <w:pPr>
                                <w:pStyle w:val="COVERANNUALREPORT2"/>
                              </w:pPr>
                              <w:r w:rsidRPr="009C5C5B">
                                <w:t>REPORT</w:t>
                              </w:r>
                            </w:p>
                            <w:p w14:paraId="1BE87B78" w14:textId="77777777" w:rsidR="00CE3176" w:rsidRPr="009C5C5B" w:rsidRDefault="00CE3176" w:rsidP="007730D3">
                              <w:pPr>
                                <w:pStyle w:val="COVERTOTHESCHOOL2"/>
                              </w:pPr>
                              <w:r w:rsidRPr="009C5C5B">
                                <w:t>TO THE SCHOOL</w:t>
                              </w:r>
                            </w:p>
                            <w:p w14:paraId="40D558C0" w14:textId="77777777" w:rsidR="00CE3176" w:rsidRPr="009C5C5B" w:rsidRDefault="00CE3176" w:rsidP="007730D3">
                              <w:pPr>
                                <w:pStyle w:val="COVERCOMMUNITY2"/>
                              </w:pPr>
                              <w:r w:rsidRPr="009C5C5B">
                                <w:t>COMMUNITY</w:t>
                              </w:r>
                            </w:p>
                          </w:txbxContent>
                        </wps:txbx>
                        <wps:bodyPr rot="0" vert="horz" wrap="square" lIns="0" tIns="0" rIns="0" bIns="0" anchor="t" anchorCtr="0" upright="1">
                          <a:noAutofit/>
                        </wps:bodyPr>
                      </wps:wsp>
                      <wps:wsp>
                        <wps:cNvPr id="13" name="Text Box 61"/>
                        <wps:cNvSpPr txBox="1">
                          <a:spLocks noChangeArrowheads="1"/>
                        </wps:cNvSpPr>
                        <wps:spPr bwMode="auto">
                          <a:xfrm>
                            <a:off x="890" y="9320"/>
                            <a:ext cx="15199" cy="1557"/>
                          </a:xfrm>
                          <a:prstGeom prst="rect">
                            <a:avLst/>
                          </a:prstGeom>
                          <a:solidFill>
                            <a:srgbClr val="1F3763"/>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linkedTxbx id="3" seq="1"/>
                        <wps:bodyPr rot="0" vert="horz" wrap="square" lIns="0" tIns="0" rIns="0" bIns="0" anchor="t" anchorCtr="0" upright="1">
                          <a:noAutofit/>
                        </wps:bodyPr>
                      </wps:wsp>
                      <wps:wsp>
                        <wps:cNvPr id="14" name="Text Box 62"/>
                        <wps:cNvSpPr txBox="1">
                          <a:spLocks noChangeArrowheads="1"/>
                        </wps:cNvSpPr>
                        <wps:spPr bwMode="auto">
                          <a:xfrm>
                            <a:off x="890" y="10872"/>
                            <a:ext cx="18733" cy="964"/>
                          </a:xfrm>
                          <a:prstGeom prst="rect">
                            <a:avLst/>
                          </a:prstGeom>
                          <a:solidFill>
                            <a:srgbClr val="1F3763"/>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linkedTxbx id="3" seq="2"/>
                        <wps:bodyPr rot="0" vert="horz" wrap="square" lIns="0" tIns="0" rIns="0" bIns="0" anchor="t" anchorCtr="0" upright="1">
                          <a:noAutofit/>
                        </wps:bodyPr>
                      </wps:wsp>
                      <wps:wsp>
                        <wps:cNvPr id="15" name="Text Box 63"/>
                        <wps:cNvSpPr txBox="1">
                          <a:spLocks noChangeArrowheads="1"/>
                        </wps:cNvSpPr>
                        <wps:spPr bwMode="auto">
                          <a:xfrm>
                            <a:off x="890" y="11831"/>
                            <a:ext cx="18733" cy="964"/>
                          </a:xfrm>
                          <a:prstGeom prst="rect">
                            <a:avLst/>
                          </a:prstGeom>
                          <a:solidFill>
                            <a:srgbClr val="1F3763"/>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linkedTxbx id="3" seq="3"/>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AD3036" id="Group 58" o:spid="_x0000_s1028" style="position:absolute;margin-left:-1.15pt;margin-top:-1.95pt;width:382pt;height:438pt;z-index:251657728;mso-position-horizontal-relative:page;mso-position-vertical-relative:page"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">
                <v:shapetype id="_x0000_t202" coordsize="21600,21600" o:spt="202" path="m,l,21600r21600,l21600,xe">
                  <v:stroke joinstyle="miter"/>
                  <v:path gradientshapeok="t" o:connecttype="rect"/>
                </v:shapetype>
                <v:shape id="Text Box 5" o:spid="_x0000_s1029" type="#_x0000_t202" style="position:absolute;width:20000;height:200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" fillcolor="#1f3763" stroked="f">
                  <v:textbox inset="6mm,60mm"/>
                </v:shape>
                <v:shape id="Text Box 60" o:spid="_x0000_s1030" type="#_x0000_t202" style="position:absolute;left:890;top:7767;width:15199;height:15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" fillcolor="#1f3763" stroked="f">
                  <v:textbox style="mso-next-textbox:#Text Box 61" inset="0,0,0,0">
                    <w:txbxContent>
                      <w:p w14:paraId="7935733B" w14:textId="77777777" w:rsidR="00CE3176" w:rsidRPr="009C5C5B" w:rsidRDefault="00CE3176" w:rsidP="007730D3">
                        <w:pPr>
                          <w:pStyle w:val="COVERANNUALREPORT2"/>
                        </w:pPr>
                        <w:r w:rsidRPr="009C5C5B">
                          <w:t>ANNUAL</w:t>
                        </w:r>
                      </w:p>
                      <w:p w14:paraId="1292919A" w14:textId="77777777" w:rsidR="00CE3176" w:rsidRPr="009C5C5B" w:rsidRDefault="00CE3176" w:rsidP="007730D3">
                        <w:pPr>
                          <w:pStyle w:val="COVERANNUALREPORT2"/>
                        </w:pPr>
                        <w:r w:rsidRPr="009C5C5B">
                          <w:t>REPORT</w:t>
                        </w:r>
                      </w:p>
                      <w:p w14:paraId="1BE87B78" w14:textId="77777777" w:rsidR="00CE3176" w:rsidRPr="009C5C5B" w:rsidRDefault="00CE3176" w:rsidP="007730D3">
                        <w:pPr>
                          <w:pStyle w:val="COVERTOTHESCHOOL2"/>
                        </w:pPr>
                        <w:r w:rsidRPr="009C5C5B">
                          <w:t>TO THE SCHOOL</w:t>
                        </w:r>
                      </w:p>
                      <w:p w14:paraId="40D558C0" w14:textId="77777777" w:rsidR="00CE3176" w:rsidRPr="009C5C5B" w:rsidRDefault="00CE3176" w:rsidP="007730D3">
                        <w:pPr>
                          <w:pStyle w:val="COVERCOMMUNITY2"/>
                        </w:pPr>
                        <w:r w:rsidRPr="009C5C5B">
                          <w:t>COMMUNITY</w:t>
                        </w:r>
                      </w:p>
                    </w:txbxContent>
                  </v:textbox>
                </v:shape>
                <v:shape id="Text Box 61" o:spid="_x0000_s1031" type="#_x0000_t202" style="position:absolute;left:890;top:9320;width:15199;height:15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" fillcolor="#1f3763" stroked="f">
                  <v:textbox style="mso-next-textbox:#Text Box 62" inset="0,0,0,0">
                    <w:txbxContent/>
                  </v:textbox>
                </v:shape>
                <v:shape id="Text Box 62" o:spid="_x0000_s1032" type="#_x0000_t202" style="position:absolute;left:890;top:10872;width:18733;height:9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" fillcolor="#1f3763" stroked="f">
                  <v:textbox style="mso-next-textbox:#Text Box 63" inset="0,0,0,0">
                    <w:txbxContent/>
                  </v:textbox>
                </v:shape>
                <v:shape id="Text Box 63" o:spid="_x0000_s1033" type="#_x0000_t202" style="position:absolute;left:890;top:11831;width:18733;height:9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" fillcolor="#1f3763" stroked="f">
                  <v:textbox inset="0,0,0,0">
                    <w:txbxContent/>
                  </v:textbox>
                </v:shape>
                <w10:wrap type="through" anchorx="page" anchory="page"/>
              </v:group>
            </w:pict>
          </mc:Fallback>
        </mc:AlternateContent>
      </w:r>
      <w:r w:rsidR="00C51661">
        <w:rPr>
          <w:noProof/>
          <w:lang w:val="en-GB" w:eastAsia="en-GB"/>
        </w:rPr>
        <mc:AlternateContent>
          <mc:Choice Requires="wps">
            <w:drawing>
              <wp:anchor distT="0" distB="0" distL="114300" distR="114300" simplePos="0" relativeHeight="251656704" behindDoc="0" locked="0" layoutInCell="1" allowOverlap="1" wp14:anchorId="2A682C6F" wp14:editId="797D7982">
                <wp:simplePos x="0" y="0"/>
                <wp:positionH relativeFrom="page">
                  <wp:posOffset>4970145</wp:posOffset>
                </wp:positionH>
                <wp:positionV relativeFrom="page">
                  <wp:posOffset>10165715</wp:posOffset>
                </wp:positionV>
                <wp:extent cx="2256155" cy="222250"/>
                <wp:effectExtent l="0" t="2540" r="3175" b="3810"/>
                <wp:wrapThrough wrapText="bothSides">
                  <wp:wrapPolygon edited="0">
                    <wp:start x="0" y="0"/>
                    <wp:lineTo x="21600" y="0"/>
                    <wp:lineTo x="21600" y="21600"/>
                    <wp:lineTo x="0" y="21600"/>
                    <wp:lineTo x="0" y="0"/>
                  </wp:wrapPolygon>
                </wp:wrapThrough>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155" cy="22225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1D8B551" w14:textId="380B3C31" w:rsidR="00CE3176" w:rsidRPr="006C016B" w:rsidRDefault="00CE3176" w:rsidP="001D110A">
                            <w:pPr>
                              <w:pStyle w:val="COVER2REGISTEREDSCHOOLNO"/>
                              <w:jc w:val="left"/>
                              <w:rPr>
                                <w:noProof/>
                              </w:rPr>
                            </w:pPr>
                            <w:r w:rsidRPr="006C016B">
                              <w:t xml:space="preserve">SCHOOL </w:t>
                            </w:r>
                            <w:r>
                              <w:t xml:space="preserve">REGISTRATION </w:t>
                            </w:r>
                            <w:r w:rsidRPr="006C016B">
                              <w:t xml:space="preserve">NUMBER: </w:t>
                            </w:r>
                            <w:r>
                              <w:t>1651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682C6F" id="Text Box 1" o:spid="_x0000_s1034" type="#_x0000_t202" style="position:absolute;margin-left:391.35pt;margin-top:800.45pt;width:177.65pt;height:17.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" filled="f" stroked="f">
                <v:textbox>
                  <w:txbxContent>
                    <w:p w14:paraId="01D8B551" w14:textId="380B3C31" w:rsidR="00CE3176" w:rsidRPr="006C016B" w:rsidRDefault="00CE3176" w:rsidP="001D110A">
                      <w:pPr>
                        <w:pStyle w:val="COVER2REGISTEREDSCHOOLNO"/>
                        <w:jc w:val="left"/>
                        <w:rPr>
                          <w:noProof/>
                        </w:rPr>
                      </w:pPr>
                      <w:r w:rsidRPr="006C016B">
                        <w:t xml:space="preserve">SCHOOL </w:t>
                      </w:r>
                      <w:r>
                        <w:t xml:space="preserve">REGISTRATION </w:t>
                      </w:r>
                      <w:r w:rsidRPr="006C016B">
                        <w:t xml:space="preserve">NUMBER: </w:t>
                      </w:r>
                      <w:r>
                        <w:t>1651</w:t>
                      </w:r>
                    </w:p>
                  </w:txbxContent>
                </v:textbox>
                <w10:wrap type="through" anchorx="page" anchory="page"/>
              </v:shape>
            </w:pict>
          </mc:Fallback>
        </mc:AlternateContent>
      </w:r>
      <w:r w:rsidR="00C51661">
        <w:rPr>
          <w:noProof/>
          <w:lang w:val="en-GB" w:eastAsia="en-GB"/>
        </w:rPr>
        <mc:AlternateContent>
          <mc:Choice Requires="wps">
            <w:drawing>
              <wp:anchor distT="0" distB="0" distL="114300" distR="114300" simplePos="0" relativeHeight="251660800" behindDoc="0" locked="0" layoutInCell="1" allowOverlap="1" wp14:anchorId="5DAB729A" wp14:editId="031E2D06">
                <wp:simplePos x="0" y="0"/>
                <wp:positionH relativeFrom="page">
                  <wp:posOffset>5138420</wp:posOffset>
                </wp:positionH>
                <wp:positionV relativeFrom="page">
                  <wp:posOffset>2133600</wp:posOffset>
                </wp:positionV>
                <wp:extent cx="2075180" cy="1384300"/>
                <wp:effectExtent l="0" t="0" r="0" b="0"/>
                <wp:wrapThrough wrapText="bothSides">
                  <wp:wrapPolygon edited="0">
                    <wp:start x="264" y="396"/>
                    <wp:lineTo x="264" y="20609"/>
                    <wp:lineTo x="21151" y="20609"/>
                    <wp:lineTo x="21151" y="396"/>
                    <wp:lineTo x="264" y="396"/>
                  </wp:wrapPolygon>
                </wp:wrapThrough>
                <wp:docPr id="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180" cy="138430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008770">
                                  <a:alpha val="14999"/>
                                </a:srgbClr>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D1F7D59" w14:textId="3C084024" w:rsidR="00CE3176" w:rsidRDefault="00CE3176" w:rsidP="001D110A">
                            <w:pPr>
                              <w:spacing w:before="60" w:after="100"/>
                              <w:rPr>
                                <w:color w:val="FF0000"/>
                              </w:rPr>
                            </w:pPr>
                            <w:r>
                              <w:rPr>
                                <w:noProof/>
                                <w:color w:val="FF0000"/>
                                <w:lang w:val="en-GB" w:eastAsia="en-GB"/>
                              </w:rPr>
                              <w:drawing>
                                <wp:inline distT="0" distB="0" distL="0" distR="0" wp14:anchorId="23918BCF" wp14:editId="422F77C4">
                                  <wp:extent cx="1892300" cy="819150"/>
                                  <wp:effectExtent l="0" t="0" r="1270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vila logo and text.jpg"/>
                                          <pic:cNvPicPr/>
                                        </pic:nvPicPr>
                                        <pic:blipFill>
                                          <a:blip r:embed="rId10">
                                            <a:extLst>
                                              <a:ext uri="{28A0092B-C50C-407E-A947-70E740481C1C}">
                                                <a14:useLocalDpi xmlns:a14="http://schemas.microsoft.com/office/drawing/2010/main" val="0"/>
                                              </a:ext>
                                            </a:extLst>
                                          </a:blip>
                                          <a:stretch>
                                            <a:fillRect/>
                                          </a:stretch>
                                        </pic:blipFill>
                                        <pic:spPr>
                                          <a:xfrm>
                                            <a:off x="0" y="0"/>
                                            <a:ext cx="1892300" cy="81915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B729A" id="Text Box 57" o:spid="_x0000_s1035" type="#_x0000_t202" style="position:absolute;margin-left:404.6pt;margin-top:168pt;width:163.4pt;height:109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" filled="f" stroked="f">
                <v:textbox inset=",7.2pt,,7.2pt">
                  <w:txbxContent>
                    <w:p w14:paraId="1D1F7D59" w14:textId="3C084024" w:rsidR="00CE3176" w:rsidRDefault="00CE3176" w:rsidP="001D110A">
                      <w:pPr>
                        <w:spacing w:before="60" w:after="100"/>
                        <w:rPr>
                          <w:color w:val="FF0000"/>
                        </w:rPr>
                      </w:pPr>
                      <w:r>
                        <w:rPr>
                          <w:noProof/>
                          <w:color w:val="FF0000"/>
                          <w:lang w:val="en-GB" w:eastAsia="en-GB"/>
                        </w:rPr>
                        <w:drawing>
                          <wp:inline distT="0" distB="0" distL="0" distR="0" wp14:anchorId="23918BCF" wp14:editId="422F77C4">
                            <wp:extent cx="1892300" cy="819150"/>
                            <wp:effectExtent l="0" t="0" r="1270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vila logo and text.jpg"/>
                                    <pic:cNvPicPr/>
                                  </pic:nvPicPr>
                                  <pic:blipFill>
                                    <a:blip r:embed="rId11">
                                      <a:extLst>
                                        <a:ext uri="{28A0092B-C50C-407E-A947-70E740481C1C}">
                                          <a14:useLocalDpi xmlns:a14="http://schemas.microsoft.com/office/drawing/2010/main" val="0"/>
                                        </a:ext>
                                      </a:extLst>
                                    </a:blip>
                                    <a:stretch>
                                      <a:fillRect/>
                                    </a:stretch>
                                  </pic:blipFill>
                                  <pic:spPr>
                                    <a:xfrm>
                                      <a:off x="0" y="0"/>
                                      <a:ext cx="1892300" cy="819150"/>
                                    </a:xfrm>
                                    <a:prstGeom prst="rect">
                                      <a:avLst/>
                                    </a:prstGeom>
                                  </pic:spPr>
                                </pic:pic>
                              </a:graphicData>
                            </a:graphic>
                          </wp:inline>
                        </w:drawing>
                      </w:r>
                    </w:p>
                  </w:txbxContent>
                </v:textbox>
                <w10:wrap type="through" anchorx="page" anchory="page"/>
              </v:shape>
            </w:pict>
          </mc:Fallback>
        </mc:AlternateContent>
      </w:r>
      <w:r w:rsidR="00C51661">
        <w:rPr>
          <w:noProof/>
          <w:lang w:val="en-GB" w:eastAsia="en-GB"/>
        </w:rPr>
        <mc:AlternateContent>
          <mc:Choice Requires="wps">
            <w:drawing>
              <wp:anchor distT="0" distB="0" distL="114300" distR="114300" simplePos="0" relativeHeight="251655680" behindDoc="0" locked="0" layoutInCell="1" allowOverlap="1" wp14:anchorId="797D0811" wp14:editId="4CAB73A1">
                <wp:simplePos x="0" y="0"/>
                <wp:positionH relativeFrom="page">
                  <wp:posOffset>-7620</wp:posOffset>
                </wp:positionH>
                <wp:positionV relativeFrom="page">
                  <wp:posOffset>5532755</wp:posOffset>
                </wp:positionV>
                <wp:extent cx="4834255" cy="1921510"/>
                <wp:effectExtent l="1905" t="8255" r="2540" b="3810"/>
                <wp:wrapThrough wrapText="bothSides">
                  <wp:wrapPolygon edited="0">
                    <wp:start x="-43" y="0"/>
                    <wp:lineTo x="-43" y="21386"/>
                    <wp:lineTo x="21600" y="21386"/>
                    <wp:lineTo x="21600" y="0"/>
                    <wp:lineTo x="-43" y="0"/>
                  </wp:wrapPolygon>
                </wp:wrapThrough>
                <wp:docPr id="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1921510"/>
                        </a:xfrm>
                        <a:prstGeom prst="rect">
                          <a:avLst/>
                        </a:prstGeom>
                        <a:solidFill>
                          <a:srgbClr val="323E4F">
                            <a:alpha val="46001"/>
                          </a:srgb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54D772FC" id="Rectangle 7" o:spid="_x0000_s1026" style="position:absolute;margin-left:-.6pt;margin-top:435.65pt;width:380.65pt;height:151.3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" fillcolor="#323e4f" stroked="f">
                <v:fill opacity="30069f"/>
                <w10:wrap type="through" anchorx="page" anchory="page"/>
              </v:rect>
            </w:pict>
          </mc:Fallback>
        </mc:AlternateContent>
      </w:r>
      <w:r w:rsidR="00C51661">
        <w:rPr>
          <w:noProof/>
          <w:lang w:val="en-GB" w:eastAsia="en-GB"/>
        </w:rPr>
        <mc:AlternateContent>
          <mc:Choice Requires="wps">
            <w:drawing>
              <wp:anchor distT="0" distB="0" distL="114300" distR="114300" simplePos="0" relativeHeight="251659776" behindDoc="0" locked="0" layoutInCell="1" allowOverlap="1" wp14:anchorId="687FC047" wp14:editId="08004700">
                <wp:simplePos x="0" y="0"/>
                <wp:positionH relativeFrom="page">
                  <wp:posOffset>-12065</wp:posOffset>
                </wp:positionH>
                <wp:positionV relativeFrom="page">
                  <wp:posOffset>4690110</wp:posOffset>
                </wp:positionV>
                <wp:extent cx="7569200" cy="850900"/>
                <wp:effectExtent l="6985" t="3810" r="5715" b="2540"/>
                <wp:wrapThrough wrapText="bothSides">
                  <wp:wrapPolygon edited="0">
                    <wp:start x="-27" y="0"/>
                    <wp:lineTo x="-27" y="21116"/>
                    <wp:lineTo x="21600" y="21116"/>
                    <wp:lineTo x="21600" y="0"/>
                    <wp:lineTo x="-27" y="0"/>
                  </wp:wrapPolygon>
                </wp:wrapThrough>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850900"/>
                        </a:xfrm>
                        <a:prstGeom prst="rect">
                          <a:avLst/>
                        </a:prstGeom>
                        <a:solidFill>
                          <a:srgbClr val="404040">
                            <a:alpha val="87842"/>
                          </a:srgbClr>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25400">
                              <a:solidFill>
                                <a:srgbClr val="000000"/>
                              </a:solidFill>
                              <a:miter lim="800000"/>
                              <a:headEnd/>
                              <a:tailEnd/>
                            </a14:hiddenLine>
                          </a:ext>
                        </a:extLst>
                      </wps:spPr>
                      <wps:txbx>
                        <w:txbxContent>
                          <w:p w14:paraId="31EAB602" w14:textId="7E14AFBC" w:rsidR="00CE3176" w:rsidRPr="002965DF" w:rsidRDefault="00CE3176" w:rsidP="000D19B6">
                            <w:pPr>
                              <w:pStyle w:val="COVERSCHOOLNAME2"/>
                              <w:rPr>
                                <w:sz w:val="42"/>
                                <w:szCs w:val="42"/>
                              </w:rPr>
                            </w:pPr>
                            <w:r>
                              <w:t>AVILA COLLEGE</w:t>
                            </w:r>
                            <w:r w:rsidRPr="00982D5C">
                              <w:t xml:space="preserve">, </w:t>
                            </w:r>
                            <w:r>
                              <w:rPr>
                                <w:b w:val="0"/>
                              </w:rPr>
                              <w:t>MT WAVERLEY</w:t>
                            </w:r>
                          </w:p>
                        </w:txbxContent>
                      </wps:txbx>
                      <wps:bodyPr rot="0" vert="horz" wrap="square" lIns="252000" tIns="252000" rIns="25200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87FC047" id="Text Box 6" o:spid="_x0000_s1036" type="#_x0000_t202" style="position:absolute;margin-left:-.95pt;margin-top:369.3pt;width:596pt;height:67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" fillcolor="#404040" stroked="f">
                <v:fill opacity="57568f"/>
                <v:textbox inset="7mm,7mm,7mm">
                  <w:txbxContent>
                    <w:p w14:paraId="31EAB602" w14:textId="7E14AFBC" w:rsidR="00CE3176" w:rsidRPr="002965DF" w:rsidRDefault="00CE3176" w:rsidP="000D19B6">
                      <w:pPr>
                        <w:pStyle w:val="COVERSCHOOLNAME2"/>
                        <w:rPr>
                          <w:sz w:val="42"/>
                          <w:szCs w:val="42"/>
                        </w:rPr>
                      </w:pPr>
                      <w:r>
                        <w:t>AVILA COLLEGE</w:t>
                      </w:r>
                      <w:r w:rsidRPr="00982D5C">
                        <w:t xml:space="preserve">, </w:t>
                      </w:r>
                      <w:r>
                        <w:rPr>
                          <w:b w:val="0"/>
                        </w:rPr>
                        <w:t>MT WAVERLEY</w:t>
                      </w:r>
                    </w:p>
                  </w:txbxContent>
                </v:textbox>
                <w10:wrap type="through" anchorx="page" anchory="page"/>
              </v:shape>
            </w:pict>
          </mc:Fallback>
        </mc:AlternateContent>
      </w:r>
      <w:r w:rsidR="00C51661">
        <w:rPr>
          <w:noProof/>
          <w:lang w:val="en-GB" w:eastAsia="en-GB"/>
        </w:rPr>
        <mc:AlternateContent>
          <mc:Choice Requires="wps">
            <w:drawing>
              <wp:anchor distT="0" distB="0" distL="114300" distR="114300" simplePos="0" relativeHeight="251658752" behindDoc="0" locked="0" layoutInCell="1" allowOverlap="1" wp14:anchorId="0DB0915C" wp14:editId="49C53F67">
                <wp:simplePos x="0" y="0"/>
                <wp:positionH relativeFrom="page">
                  <wp:posOffset>3992245</wp:posOffset>
                </wp:positionH>
                <wp:positionV relativeFrom="page">
                  <wp:posOffset>1892300</wp:posOffset>
                </wp:positionV>
                <wp:extent cx="977900" cy="901700"/>
                <wp:effectExtent l="1270" t="0" r="1905" b="0"/>
                <wp:wrapThrough wrapText="bothSides">
                  <wp:wrapPolygon edited="0">
                    <wp:start x="0" y="0"/>
                    <wp:lineTo x="21600" y="0"/>
                    <wp:lineTo x="21600" y="21600"/>
                    <wp:lineTo x="0" y="21600"/>
                    <wp:lineTo x="0" y="0"/>
                  </wp:wrapPolygon>
                </wp:wrapThrough>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90170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25400">
                              <a:solidFill>
                                <a:srgbClr val="000000"/>
                              </a:solidFill>
                              <a:miter lim="800000"/>
                              <a:headEnd/>
                              <a:tailEnd/>
                            </a14:hiddenLine>
                          </a:ext>
                        </a:extLst>
                      </wps:spPr>
                      <wps:txbx>
                        <w:txbxContent>
                          <w:p w14:paraId="260082AD" w14:textId="77777777" w:rsidR="00CE3176" w:rsidRPr="00D332D8" w:rsidRDefault="00CE3176" w:rsidP="007730D3">
                            <w:pPr>
                              <w:pStyle w:val="COVERYEAR3"/>
                            </w:pPr>
                            <w:r>
                              <w:t>2018</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DB0915C" id="Text Box 2" o:spid="_x0000_s1037" type="#_x0000_t202" style="position:absolute;margin-left:314.35pt;margin-top:149pt;width:77pt;height:71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" filled="f" stroked="f">
                <v:textbox>
                  <w:txbxContent>
                    <w:p w14:paraId="260082AD" w14:textId="77777777" w:rsidR="00CE3176" w:rsidRPr="00D332D8" w:rsidRDefault="00CE3176" w:rsidP="007730D3">
                      <w:pPr>
                        <w:pStyle w:val="COVERYEAR3"/>
                      </w:pPr>
                      <w:r>
                        <w:t>2018</w:t>
                      </w:r>
                    </w:p>
                  </w:txbxContent>
                </v:textbox>
                <w10:wrap type="through" anchorx="page" anchory="page"/>
              </v:shape>
            </w:pict>
          </mc:Fallback>
        </mc:AlternateContent>
      </w:r>
      <w:r w:rsidR="00AD0E3F">
        <w:softHyphen/>
      </w:r>
      <w:r w:rsidR="00C8323E">
        <w:br w:type="page"/>
      </w:r>
      <w:bookmarkEnd w:id="0"/>
      <w:bookmarkEnd w:id="1"/>
      <w:bookmarkEnd w:id="2"/>
      <w:bookmarkEnd w:id="3"/>
      <w:bookmarkEnd w:id="4"/>
      <w:bookmarkEnd w:id="5"/>
      <w:bookmarkEnd w:id="6"/>
      <w:bookmarkEnd w:id="7"/>
      <w:bookmarkEnd w:id="8"/>
      <w:r w:rsidR="00C37AFD" w:rsidRPr="009D34C6">
        <w:rPr>
          <w:b/>
          <w:sz w:val="24"/>
          <w:szCs w:val="24"/>
        </w:rPr>
        <w:lastRenderedPageBreak/>
        <w:t>Contents</w:t>
      </w:r>
      <w:bookmarkEnd w:id="9"/>
      <w:bookmarkEnd w:id="10"/>
      <w:r w:rsidR="00C37AFD" w:rsidRPr="009D34C6">
        <w:rPr>
          <w:b/>
          <w:sz w:val="24"/>
          <w:szCs w:val="24"/>
        </w:rPr>
        <w:tab/>
      </w:r>
      <w:r w:rsidR="005211BF" w:rsidRPr="009D34C6">
        <w:rPr>
          <w:b/>
          <w:sz w:val="24"/>
          <w:szCs w:val="24"/>
        </w:rPr>
        <w:tab/>
      </w:r>
    </w:p>
    <w:p w14:paraId="2545127A" w14:textId="0B522433" w:rsidR="00072FE4" w:rsidRPr="00FB2819" w:rsidRDefault="00C37AFD" w:rsidP="00BF2E2B">
      <w:pPr>
        <w:pStyle w:val="TOC1"/>
        <w:rPr>
          <w:rFonts w:ascii="Calibri" w:eastAsia="Times New Roman" w:hAnsi="Calibri" w:cs="Times New Roman"/>
          <w:b w:val="0"/>
          <w:bCs w:val="0"/>
          <w:noProof/>
          <w:color w:val="auto"/>
          <w:sz w:val="22"/>
          <w:szCs w:val="22"/>
          <w:lang w:eastAsia="en-AU"/>
        </w:rPr>
      </w:pPr>
      <w:r w:rsidRPr="00B10353">
        <w:rPr>
          <w:caps/>
        </w:rPr>
        <w:fldChar w:fldCharType="begin"/>
      </w:r>
      <w:r w:rsidRPr="00B10353">
        <w:rPr>
          <w:caps/>
        </w:rPr>
        <w:instrText xml:space="preserve"> TOC \o "1-1" </w:instrText>
      </w:r>
      <w:r w:rsidRPr="00B10353">
        <w:rPr>
          <w:caps/>
        </w:rPr>
        <w:fldChar w:fldCharType="separate"/>
      </w:r>
      <w:r w:rsidR="00072FE4">
        <w:rPr>
          <w:noProof/>
        </w:rPr>
        <w:t>Contact Details</w:t>
      </w:r>
      <w:r w:rsidR="00072FE4">
        <w:rPr>
          <w:noProof/>
        </w:rPr>
        <w:tab/>
      </w:r>
      <w:r w:rsidR="00072FE4">
        <w:rPr>
          <w:noProof/>
        </w:rPr>
        <w:fldChar w:fldCharType="begin"/>
      </w:r>
      <w:r w:rsidR="00072FE4">
        <w:rPr>
          <w:noProof/>
        </w:rPr>
        <w:instrText xml:space="preserve"> PAGEREF _Toc1654794 \h </w:instrText>
      </w:r>
      <w:r w:rsidR="00072FE4">
        <w:rPr>
          <w:noProof/>
        </w:rPr>
      </w:r>
      <w:r w:rsidR="00072FE4">
        <w:rPr>
          <w:noProof/>
        </w:rPr>
        <w:fldChar w:fldCharType="separate"/>
      </w:r>
      <w:r w:rsidR="009304D7">
        <w:rPr>
          <w:noProof/>
        </w:rPr>
        <w:t>2</w:t>
      </w:r>
      <w:r w:rsidR="00072FE4">
        <w:rPr>
          <w:noProof/>
        </w:rPr>
        <w:fldChar w:fldCharType="end"/>
      </w:r>
    </w:p>
    <w:p w14:paraId="65E28ABD" w14:textId="5C539FDC" w:rsidR="00072FE4" w:rsidRPr="00FB2819" w:rsidRDefault="00072FE4" w:rsidP="00BF2E2B">
      <w:pPr>
        <w:pStyle w:val="TOC1"/>
        <w:rPr>
          <w:rFonts w:ascii="Calibri" w:eastAsia="Times New Roman" w:hAnsi="Calibri" w:cs="Times New Roman"/>
          <w:b w:val="0"/>
          <w:bCs w:val="0"/>
          <w:noProof/>
          <w:color w:val="auto"/>
          <w:sz w:val="22"/>
          <w:szCs w:val="22"/>
          <w:lang w:eastAsia="en-AU"/>
        </w:rPr>
      </w:pPr>
      <w:r>
        <w:rPr>
          <w:noProof/>
        </w:rPr>
        <w:t>Minimum Standards Attestation</w:t>
      </w:r>
      <w:r>
        <w:rPr>
          <w:noProof/>
        </w:rPr>
        <w:tab/>
      </w:r>
      <w:r>
        <w:rPr>
          <w:noProof/>
        </w:rPr>
        <w:fldChar w:fldCharType="begin"/>
      </w:r>
      <w:r>
        <w:rPr>
          <w:noProof/>
        </w:rPr>
        <w:instrText xml:space="preserve"> PAGEREF _Toc1654795 \h </w:instrText>
      </w:r>
      <w:r>
        <w:rPr>
          <w:noProof/>
        </w:rPr>
      </w:r>
      <w:r>
        <w:rPr>
          <w:noProof/>
        </w:rPr>
        <w:fldChar w:fldCharType="separate"/>
      </w:r>
      <w:r w:rsidR="009304D7">
        <w:rPr>
          <w:noProof/>
        </w:rPr>
        <w:t>2</w:t>
      </w:r>
      <w:r>
        <w:rPr>
          <w:noProof/>
        </w:rPr>
        <w:fldChar w:fldCharType="end"/>
      </w:r>
    </w:p>
    <w:p w14:paraId="3EF16C3F" w14:textId="2432FF41" w:rsidR="00072FE4" w:rsidRPr="00FB2819" w:rsidRDefault="00072FE4" w:rsidP="00BF2E2B">
      <w:pPr>
        <w:pStyle w:val="TOC1"/>
        <w:rPr>
          <w:rFonts w:ascii="Calibri" w:eastAsia="Times New Roman" w:hAnsi="Calibri" w:cs="Times New Roman"/>
          <w:b w:val="0"/>
          <w:bCs w:val="0"/>
          <w:noProof/>
          <w:color w:val="auto"/>
          <w:sz w:val="22"/>
          <w:szCs w:val="22"/>
          <w:lang w:eastAsia="en-AU"/>
        </w:rPr>
      </w:pPr>
      <w:r>
        <w:rPr>
          <w:noProof/>
        </w:rPr>
        <w:t>Our College Vision</w:t>
      </w:r>
      <w:r>
        <w:rPr>
          <w:noProof/>
        </w:rPr>
        <w:tab/>
      </w:r>
      <w:r>
        <w:rPr>
          <w:noProof/>
        </w:rPr>
        <w:fldChar w:fldCharType="begin"/>
      </w:r>
      <w:r>
        <w:rPr>
          <w:noProof/>
        </w:rPr>
        <w:instrText xml:space="preserve"> PAGEREF _Toc1654796 \h </w:instrText>
      </w:r>
      <w:r>
        <w:rPr>
          <w:noProof/>
        </w:rPr>
      </w:r>
      <w:r>
        <w:rPr>
          <w:noProof/>
        </w:rPr>
        <w:fldChar w:fldCharType="separate"/>
      </w:r>
      <w:r w:rsidR="009304D7">
        <w:rPr>
          <w:noProof/>
        </w:rPr>
        <w:t>3</w:t>
      </w:r>
      <w:r>
        <w:rPr>
          <w:noProof/>
        </w:rPr>
        <w:fldChar w:fldCharType="end"/>
      </w:r>
    </w:p>
    <w:p w14:paraId="4ED282D4" w14:textId="1C167356" w:rsidR="00072FE4" w:rsidRPr="00FB2819" w:rsidRDefault="00072FE4" w:rsidP="00BF2E2B">
      <w:pPr>
        <w:pStyle w:val="TOC1"/>
        <w:rPr>
          <w:rFonts w:ascii="Calibri" w:eastAsia="Times New Roman" w:hAnsi="Calibri" w:cs="Times New Roman"/>
          <w:b w:val="0"/>
          <w:bCs w:val="0"/>
          <w:noProof/>
          <w:color w:val="auto"/>
          <w:sz w:val="22"/>
          <w:szCs w:val="22"/>
          <w:lang w:eastAsia="en-AU"/>
        </w:rPr>
      </w:pPr>
      <w:r>
        <w:rPr>
          <w:noProof/>
        </w:rPr>
        <w:t>College Overview</w:t>
      </w:r>
      <w:r>
        <w:rPr>
          <w:noProof/>
        </w:rPr>
        <w:tab/>
      </w:r>
      <w:r>
        <w:rPr>
          <w:noProof/>
        </w:rPr>
        <w:fldChar w:fldCharType="begin"/>
      </w:r>
      <w:r>
        <w:rPr>
          <w:noProof/>
        </w:rPr>
        <w:instrText xml:space="preserve"> PAGEREF _Toc1654797 \h </w:instrText>
      </w:r>
      <w:r>
        <w:rPr>
          <w:noProof/>
        </w:rPr>
      </w:r>
      <w:r>
        <w:rPr>
          <w:noProof/>
        </w:rPr>
        <w:fldChar w:fldCharType="separate"/>
      </w:r>
      <w:r w:rsidR="009304D7">
        <w:rPr>
          <w:noProof/>
        </w:rPr>
        <w:t>4</w:t>
      </w:r>
      <w:r>
        <w:rPr>
          <w:noProof/>
        </w:rPr>
        <w:fldChar w:fldCharType="end"/>
      </w:r>
    </w:p>
    <w:p w14:paraId="7CF1E5F7" w14:textId="31D9B87E" w:rsidR="00072FE4" w:rsidRPr="00FB2819" w:rsidRDefault="00072FE4" w:rsidP="00BF2E2B">
      <w:pPr>
        <w:pStyle w:val="TOC1"/>
        <w:rPr>
          <w:rFonts w:ascii="Calibri" w:eastAsia="Times New Roman" w:hAnsi="Calibri" w:cs="Times New Roman"/>
          <w:b w:val="0"/>
          <w:bCs w:val="0"/>
          <w:noProof/>
          <w:color w:val="auto"/>
          <w:sz w:val="22"/>
          <w:szCs w:val="22"/>
          <w:lang w:eastAsia="en-AU"/>
        </w:rPr>
      </w:pPr>
      <w:r>
        <w:rPr>
          <w:noProof/>
        </w:rPr>
        <w:t>Principal’s Report</w:t>
      </w:r>
      <w:r>
        <w:rPr>
          <w:noProof/>
        </w:rPr>
        <w:tab/>
      </w:r>
      <w:r>
        <w:rPr>
          <w:noProof/>
        </w:rPr>
        <w:fldChar w:fldCharType="begin"/>
      </w:r>
      <w:r>
        <w:rPr>
          <w:noProof/>
        </w:rPr>
        <w:instrText xml:space="preserve"> PAGEREF _Toc1654798 \h </w:instrText>
      </w:r>
      <w:r>
        <w:rPr>
          <w:noProof/>
        </w:rPr>
      </w:r>
      <w:r>
        <w:rPr>
          <w:noProof/>
        </w:rPr>
        <w:fldChar w:fldCharType="separate"/>
      </w:r>
      <w:r w:rsidR="009304D7">
        <w:rPr>
          <w:noProof/>
        </w:rPr>
        <w:t>5</w:t>
      </w:r>
      <w:r>
        <w:rPr>
          <w:noProof/>
        </w:rPr>
        <w:fldChar w:fldCharType="end"/>
      </w:r>
    </w:p>
    <w:p w14:paraId="7158E2C3" w14:textId="53E64354" w:rsidR="00072FE4" w:rsidRPr="00FB2819" w:rsidRDefault="00072FE4" w:rsidP="00BF2E2B">
      <w:pPr>
        <w:pStyle w:val="TOC1"/>
        <w:rPr>
          <w:rFonts w:ascii="Calibri" w:eastAsia="Times New Roman" w:hAnsi="Calibri" w:cs="Times New Roman"/>
          <w:b w:val="0"/>
          <w:bCs w:val="0"/>
          <w:noProof/>
          <w:color w:val="auto"/>
          <w:sz w:val="22"/>
          <w:szCs w:val="22"/>
          <w:lang w:eastAsia="en-AU"/>
        </w:rPr>
      </w:pPr>
      <w:r>
        <w:rPr>
          <w:noProof/>
        </w:rPr>
        <w:t>College Board Report</w:t>
      </w:r>
      <w:r>
        <w:rPr>
          <w:noProof/>
        </w:rPr>
        <w:tab/>
      </w:r>
      <w:r>
        <w:rPr>
          <w:noProof/>
        </w:rPr>
        <w:fldChar w:fldCharType="begin"/>
      </w:r>
      <w:r>
        <w:rPr>
          <w:noProof/>
        </w:rPr>
        <w:instrText xml:space="preserve"> PAGEREF _Toc1654800 \h </w:instrText>
      </w:r>
      <w:r>
        <w:rPr>
          <w:noProof/>
        </w:rPr>
      </w:r>
      <w:r>
        <w:rPr>
          <w:noProof/>
        </w:rPr>
        <w:fldChar w:fldCharType="separate"/>
      </w:r>
      <w:r w:rsidR="009304D7">
        <w:rPr>
          <w:noProof/>
        </w:rPr>
        <w:t>6</w:t>
      </w:r>
      <w:r>
        <w:rPr>
          <w:noProof/>
        </w:rPr>
        <w:fldChar w:fldCharType="end"/>
      </w:r>
    </w:p>
    <w:p w14:paraId="7A00433B" w14:textId="1633FFFE" w:rsidR="00072FE4" w:rsidRPr="00FB2819" w:rsidRDefault="00072FE4" w:rsidP="00BF2E2B">
      <w:pPr>
        <w:pStyle w:val="TOC1"/>
        <w:rPr>
          <w:rFonts w:ascii="Calibri" w:eastAsia="Times New Roman" w:hAnsi="Calibri" w:cs="Times New Roman"/>
          <w:b w:val="0"/>
          <w:bCs w:val="0"/>
          <w:noProof/>
          <w:color w:val="auto"/>
          <w:sz w:val="22"/>
          <w:szCs w:val="22"/>
          <w:lang w:eastAsia="en-AU"/>
        </w:rPr>
      </w:pPr>
      <w:r>
        <w:rPr>
          <w:noProof/>
        </w:rPr>
        <w:t>Education in Faith</w:t>
      </w:r>
      <w:r>
        <w:rPr>
          <w:noProof/>
        </w:rPr>
        <w:tab/>
      </w:r>
      <w:r>
        <w:rPr>
          <w:noProof/>
        </w:rPr>
        <w:fldChar w:fldCharType="begin"/>
      </w:r>
      <w:r>
        <w:rPr>
          <w:noProof/>
        </w:rPr>
        <w:instrText xml:space="preserve"> PAGEREF _Toc1654801 \h </w:instrText>
      </w:r>
      <w:r>
        <w:rPr>
          <w:noProof/>
        </w:rPr>
      </w:r>
      <w:r>
        <w:rPr>
          <w:noProof/>
        </w:rPr>
        <w:fldChar w:fldCharType="separate"/>
      </w:r>
      <w:r w:rsidR="009304D7">
        <w:rPr>
          <w:noProof/>
        </w:rPr>
        <w:t>7</w:t>
      </w:r>
      <w:r>
        <w:rPr>
          <w:noProof/>
        </w:rPr>
        <w:fldChar w:fldCharType="end"/>
      </w:r>
    </w:p>
    <w:p w14:paraId="772019F4" w14:textId="13F19194" w:rsidR="00072FE4" w:rsidRPr="00FB2819" w:rsidRDefault="00072FE4" w:rsidP="00BF2E2B">
      <w:pPr>
        <w:pStyle w:val="TOC1"/>
        <w:rPr>
          <w:rFonts w:ascii="Calibri" w:eastAsia="Times New Roman" w:hAnsi="Calibri" w:cs="Times New Roman"/>
          <w:b w:val="0"/>
          <w:bCs w:val="0"/>
          <w:noProof/>
          <w:color w:val="auto"/>
          <w:sz w:val="22"/>
          <w:szCs w:val="22"/>
          <w:lang w:eastAsia="en-AU"/>
        </w:rPr>
      </w:pPr>
      <w:r>
        <w:rPr>
          <w:noProof/>
        </w:rPr>
        <w:t>Learning &amp; Teaching</w:t>
      </w:r>
      <w:r>
        <w:rPr>
          <w:noProof/>
        </w:rPr>
        <w:tab/>
      </w:r>
      <w:r w:rsidR="00261AB8">
        <w:rPr>
          <w:noProof/>
        </w:rPr>
        <w:t>10</w:t>
      </w:r>
    </w:p>
    <w:p w14:paraId="259098A8" w14:textId="19CD97F9" w:rsidR="00072FE4" w:rsidRPr="00FB2819" w:rsidRDefault="00072FE4" w:rsidP="00BF2E2B">
      <w:pPr>
        <w:pStyle w:val="TOC1"/>
        <w:rPr>
          <w:rFonts w:ascii="Calibri" w:eastAsia="Times New Roman" w:hAnsi="Calibri" w:cs="Times New Roman"/>
          <w:b w:val="0"/>
          <w:bCs w:val="0"/>
          <w:noProof/>
          <w:color w:val="auto"/>
          <w:sz w:val="22"/>
          <w:szCs w:val="22"/>
          <w:lang w:eastAsia="en-AU"/>
        </w:rPr>
      </w:pPr>
      <w:r>
        <w:rPr>
          <w:noProof/>
        </w:rPr>
        <w:t>Student Wellbeing</w:t>
      </w:r>
      <w:r>
        <w:rPr>
          <w:noProof/>
        </w:rPr>
        <w:tab/>
      </w:r>
      <w:r>
        <w:rPr>
          <w:noProof/>
        </w:rPr>
        <w:fldChar w:fldCharType="begin"/>
      </w:r>
      <w:r>
        <w:rPr>
          <w:noProof/>
        </w:rPr>
        <w:instrText xml:space="preserve"> PAGEREF _Toc1654803 \h </w:instrText>
      </w:r>
      <w:r>
        <w:rPr>
          <w:noProof/>
        </w:rPr>
      </w:r>
      <w:r>
        <w:rPr>
          <w:noProof/>
        </w:rPr>
        <w:fldChar w:fldCharType="separate"/>
      </w:r>
      <w:r w:rsidR="009304D7">
        <w:rPr>
          <w:noProof/>
        </w:rPr>
        <w:t>13</w:t>
      </w:r>
      <w:r>
        <w:rPr>
          <w:noProof/>
        </w:rPr>
        <w:fldChar w:fldCharType="end"/>
      </w:r>
    </w:p>
    <w:p w14:paraId="373D37FA" w14:textId="2165D271" w:rsidR="00072FE4" w:rsidRPr="00FB2819" w:rsidRDefault="00072FE4" w:rsidP="00BF2E2B">
      <w:pPr>
        <w:pStyle w:val="TOC1"/>
        <w:rPr>
          <w:rFonts w:ascii="Calibri" w:eastAsia="Times New Roman" w:hAnsi="Calibri" w:cs="Times New Roman"/>
          <w:b w:val="0"/>
          <w:bCs w:val="0"/>
          <w:noProof/>
          <w:color w:val="auto"/>
          <w:sz w:val="22"/>
          <w:szCs w:val="22"/>
          <w:lang w:eastAsia="en-AU"/>
        </w:rPr>
      </w:pPr>
      <w:r>
        <w:rPr>
          <w:noProof/>
        </w:rPr>
        <w:t>Child Safe Standards</w:t>
      </w:r>
      <w:r>
        <w:rPr>
          <w:noProof/>
        </w:rPr>
        <w:tab/>
      </w:r>
      <w:r>
        <w:rPr>
          <w:noProof/>
        </w:rPr>
        <w:fldChar w:fldCharType="begin"/>
      </w:r>
      <w:r>
        <w:rPr>
          <w:noProof/>
        </w:rPr>
        <w:instrText xml:space="preserve"> PAGEREF _Toc1654804 \h </w:instrText>
      </w:r>
      <w:r>
        <w:rPr>
          <w:noProof/>
        </w:rPr>
      </w:r>
      <w:r>
        <w:rPr>
          <w:noProof/>
        </w:rPr>
        <w:fldChar w:fldCharType="separate"/>
      </w:r>
      <w:r w:rsidR="009304D7">
        <w:rPr>
          <w:noProof/>
        </w:rPr>
        <w:t>17</w:t>
      </w:r>
      <w:r>
        <w:rPr>
          <w:noProof/>
        </w:rPr>
        <w:fldChar w:fldCharType="end"/>
      </w:r>
    </w:p>
    <w:p w14:paraId="42994E95" w14:textId="6E6B4306" w:rsidR="00072FE4" w:rsidRPr="00FB2819" w:rsidRDefault="00072FE4" w:rsidP="00BF2E2B">
      <w:pPr>
        <w:pStyle w:val="TOC1"/>
        <w:rPr>
          <w:rFonts w:ascii="Calibri" w:eastAsia="Times New Roman" w:hAnsi="Calibri" w:cs="Times New Roman"/>
          <w:b w:val="0"/>
          <w:bCs w:val="0"/>
          <w:noProof/>
          <w:color w:val="auto"/>
          <w:sz w:val="22"/>
          <w:szCs w:val="22"/>
          <w:lang w:eastAsia="en-AU"/>
        </w:rPr>
      </w:pPr>
      <w:r>
        <w:rPr>
          <w:noProof/>
        </w:rPr>
        <w:t>Leadership &amp; Management</w:t>
      </w:r>
      <w:r>
        <w:rPr>
          <w:noProof/>
        </w:rPr>
        <w:tab/>
      </w:r>
      <w:r>
        <w:rPr>
          <w:noProof/>
        </w:rPr>
        <w:fldChar w:fldCharType="begin"/>
      </w:r>
      <w:r>
        <w:rPr>
          <w:noProof/>
        </w:rPr>
        <w:instrText xml:space="preserve"> PAGEREF _Toc1654805 \h </w:instrText>
      </w:r>
      <w:r>
        <w:rPr>
          <w:noProof/>
        </w:rPr>
      </w:r>
      <w:r>
        <w:rPr>
          <w:noProof/>
        </w:rPr>
        <w:fldChar w:fldCharType="separate"/>
      </w:r>
      <w:r w:rsidR="009304D7">
        <w:rPr>
          <w:noProof/>
        </w:rPr>
        <w:t>19</w:t>
      </w:r>
      <w:r>
        <w:rPr>
          <w:noProof/>
        </w:rPr>
        <w:fldChar w:fldCharType="end"/>
      </w:r>
    </w:p>
    <w:p w14:paraId="0E687F07" w14:textId="5ABC1B3B" w:rsidR="00072FE4" w:rsidRPr="00FB2819" w:rsidRDefault="00072FE4" w:rsidP="00BF2E2B">
      <w:pPr>
        <w:pStyle w:val="TOC1"/>
        <w:rPr>
          <w:rFonts w:ascii="Calibri" w:eastAsia="Times New Roman" w:hAnsi="Calibri" w:cs="Times New Roman"/>
          <w:b w:val="0"/>
          <w:bCs w:val="0"/>
          <w:noProof/>
          <w:color w:val="auto"/>
          <w:sz w:val="22"/>
          <w:szCs w:val="22"/>
          <w:lang w:eastAsia="en-AU"/>
        </w:rPr>
      </w:pPr>
      <w:r>
        <w:rPr>
          <w:noProof/>
        </w:rPr>
        <w:t>College Community</w:t>
      </w:r>
      <w:r>
        <w:rPr>
          <w:noProof/>
        </w:rPr>
        <w:tab/>
      </w:r>
      <w:r>
        <w:rPr>
          <w:noProof/>
        </w:rPr>
        <w:fldChar w:fldCharType="begin"/>
      </w:r>
      <w:r>
        <w:rPr>
          <w:noProof/>
        </w:rPr>
        <w:instrText xml:space="preserve"> PAGEREF _Toc1654806 \h </w:instrText>
      </w:r>
      <w:r>
        <w:rPr>
          <w:noProof/>
        </w:rPr>
      </w:r>
      <w:r>
        <w:rPr>
          <w:noProof/>
        </w:rPr>
        <w:fldChar w:fldCharType="separate"/>
      </w:r>
      <w:r w:rsidR="009304D7">
        <w:rPr>
          <w:noProof/>
        </w:rPr>
        <w:t>22</w:t>
      </w:r>
      <w:r>
        <w:rPr>
          <w:noProof/>
        </w:rPr>
        <w:fldChar w:fldCharType="end"/>
      </w:r>
    </w:p>
    <w:p w14:paraId="2F32F5CF" w14:textId="7153FBC2" w:rsidR="00072FE4" w:rsidRPr="00FB2819" w:rsidRDefault="00072FE4" w:rsidP="00BF2E2B">
      <w:pPr>
        <w:pStyle w:val="TOC1"/>
        <w:rPr>
          <w:rFonts w:ascii="Calibri" w:eastAsia="Times New Roman" w:hAnsi="Calibri" w:cs="Times New Roman"/>
          <w:b w:val="0"/>
          <w:bCs w:val="0"/>
          <w:noProof/>
          <w:color w:val="auto"/>
          <w:sz w:val="22"/>
          <w:szCs w:val="22"/>
          <w:lang w:eastAsia="en-AU"/>
        </w:rPr>
      </w:pPr>
      <w:r>
        <w:rPr>
          <w:noProof/>
        </w:rPr>
        <w:t>School Performance Data Summary</w:t>
      </w:r>
      <w:r>
        <w:rPr>
          <w:noProof/>
        </w:rPr>
        <w:tab/>
      </w:r>
      <w:r>
        <w:rPr>
          <w:noProof/>
        </w:rPr>
        <w:fldChar w:fldCharType="begin"/>
      </w:r>
      <w:r>
        <w:rPr>
          <w:noProof/>
        </w:rPr>
        <w:instrText xml:space="preserve"> PAGEREF _Toc1654808 \h </w:instrText>
      </w:r>
      <w:r>
        <w:rPr>
          <w:noProof/>
        </w:rPr>
      </w:r>
      <w:r>
        <w:rPr>
          <w:noProof/>
        </w:rPr>
        <w:fldChar w:fldCharType="separate"/>
      </w:r>
      <w:r w:rsidR="009304D7">
        <w:rPr>
          <w:noProof/>
        </w:rPr>
        <w:t>25</w:t>
      </w:r>
      <w:r>
        <w:rPr>
          <w:noProof/>
        </w:rPr>
        <w:fldChar w:fldCharType="end"/>
      </w:r>
    </w:p>
    <w:p w14:paraId="510CE210" w14:textId="77777777" w:rsidR="00C37AFD" w:rsidRDefault="00C37AFD" w:rsidP="00BF2E2B">
      <w:pPr>
        <w:tabs>
          <w:tab w:val="right" w:leader="dot" w:pos="8647"/>
        </w:tabs>
        <w:spacing w:before="0"/>
        <w:ind w:right="-2"/>
        <w:rPr>
          <w:rFonts w:ascii="Century Gothic" w:hAnsi="Century Gothic"/>
          <w:bCs/>
          <w:caps/>
          <w:color w:val="00658E"/>
          <w:szCs w:val="20"/>
        </w:rPr>
      </w:pPr>
      <w:r w:rsidRPr="00B10353">
        <w:rPr>
          <w:bCs/>
          <w:caps/>
          <w:szCs w:val="20"/>
        </w:rPr>
        <w:fldChar w:fldCharType="end"/>
      </w:r>
    </w:p>
    <w:p w14:paraId="76494DCF" w14:textId="77777777" w:rsidR="00C37AFD" w:rsidRPr="001229C7" w:rsidRDefault="00C37AFD" w:rsidP="00BF2E2B">
      <w:pPr>
        <w:pStyle w:val="MainHeadingNEW"/>
      </w:pPr>
      <w:r w:rsidRPr="005211BF">
        <w:br w:type="page"/>
      </w:r>
      <w:bookmarkStart w:id="11" w:name="_Toc1654794"/>
      <w:r w:rsidRPr="001229C7">
        <w:lastRenderedPageBreak/>
        <w:t>Contact</w:t>
      </w:r>
      <w:r w:rsidRPr="00EA261F">
        <w:t xml:space="preserve"> </w:t>
      </w:r>
      <w:r w:rsidRPr="001229C7">
        <w:t>Details</w:t>
      </w:r>
      <w:bookmarkEnd w:id="11"/>
    </w:p>
    <w:tbl>
      <w:tblPr>
        <w:tblW w:w="9272"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shd w:val="clear" w:color="auto" w:fill="E3E3E3"/>
        <w:tblLayout w:type="fixed"/>
        <w:tblLook w:val="04A0" w:firstRow="1" w:lastRow="0" w:firstColumn="1" w:lastColumn="0" w:noHBand="0" w:noVBand="1"/>
      </w:tblPr>
      <w:tblGrid>
        <w:gridCol w:w="2660"/>
        <w:gridCol w:w="6612"/>
      </w:tblGrid>
      <w:tr w:rsidR="00C37AFD" w:rsidRPr="00C1148A" w14:paraId="4E66A4AE" w14:textId="77777777" w:rsidTr="00AA7746">
        <w:trPr>
          <w:trHeight w:hRule="exact" w:val="1046"/>
        </w:trPr>
        <w:tc>
          <w:tcPr>
            <w:tcW w:w="2660" w:type="dxa"/>
            <w:tcBorders>
              <w:top w:val="single" w:sz="12" w:space="0" w:color="FFFFFF"/>
              <w:bottom w:val="single" w:sz="6" w:space="0" w:color="FFFFFF"/>
            </w:tcBorders>
            <w:shd w:val="clear" w:color="auto" w:fill="E3E3E3"/>
            <w:vAlign w:val="center"/>
          </w:tcPr>
          <w:p w14:paraId="753B01C5" w14:textId="77777777" w:rsidR="00C37AFD" w:rsidRPr="001229C7" w:rsidRDefault="00C37AFD" w:rsidP="00BF2E2B">
            <w:pPr>
              <w:pStyle w:val="Heading3"/>
              <w:rPr>
                <w:color w:val="002E8A"/>
                <w:szCs w:val="20"/>
              </w:rPr>
            </w:pPr>
            <w:r w:rsidRPr="001229C7">
              <w:rPr>
                <w:color w:val="002E8A"/>
                <w:szCs w:val="20"/>
              </w:rPr>
              <w:t>ADDRESS</w:t>
            </w:r>
          </w:p>
        </w:tc>
        <w:tc>
          <w:tcPr>
            <w:tcW w:w="6612" w:type="dxa"/>
            <w:tcBorders>
              <w:top w:val="single" w:sz="12" w:space="0" w:color="FFFFFF"/>
              <w:bottom w:val="single" w:sz="6" w:space="0" w:color="FFFFFF"/>
            </w:tcBorders>
            <w:shd w:val="clear" w:color="auto" w:fill="E3E3E3"/>
            <w:vAlign w:val="center"/>
          </w:tcPr>
          <w:p w14:paraId="30DD8330" w14:textId="77777777" w:rsidR="00552C56" w:rsidRPr="00AA7746" w:rsidRDefault="00552C56" w:rsidP="00BF2E2B">
            <w:pPr>
              <w:pStyle w:val="TabletextNEWNEW"/>
              <w:rPr>
                <w:sz w:val="22"/>
                <w:szCs w:val="22"/>
              </w:rPr>
            </w:pPr>
            <w:r>
              <w:rPr>
                <w:sz w:val="22"/>
                <w:szCs w:val="22"/>
              </w:rPr>
              <w:t>35 Charles Street</w:t>
            </w:r>
          </w:p>
          <w:p w14:paraId="2331F3E7" w14:textId="3CFE84C1" w:rsidR="00C37AFD" w:rsidRPr="00AA7746" w:rsidRDefault="00552C56" w:rsidP="00BF2E2B">
            <w:pPr>
              <w:pStyle w:val="TabletextNEWNEW"/>
              <w:rPr>
                <w:sz w:val="22"/>
                <w:szCs w:val="22"/>
              </w:rPr>
            </w:pPr>
            <w:r>
              <w:rPr>
                <w:sz w:val="22"/>
                <w:szCs w:val="22"/>
              </w:rPr>
              <w:t xml:space="preserve">Mt Waverley </w:t>
            </w:r>
            <w:r w:rsidRPr="00AA7746">
              <w:rPr>
                <w:sz w:val="22"/>
                <w:szCs w:val="22"/>
              </w:rPr>
              <w:t xml:space="preserve">VIC </w:t>
            </w:r>
            <w:r>
              <w:rPr>
                <w:sz w:val="22"/>
                <w:szCs w:val="22"/>
              </w:rPr>
              <w:t>3149</w:t>
            </w:r>
          </w:p>
        </w:tc>
      </w:tr>
      <w:tr w:rsidR="00C37AFD" w:rsidRPr="00C1148A" w14:paraId="795F7ED3" w14:textId="77777777" w:rsidTr="00AA7746">
        <w:trPr>
          <w:trHeight w:hRule="exact" w:val="581"/>
        </w:trPr>
        <w:tc>
          <w:tcPr>
            <w:tcW w:w="2660" w:type="dxa"/>
            <w:tcBorders>
              <w:top w:val="single" w:sz="6" w:space="0" w:color="FFFFFF"/>
              <w:bottom w:val="single" w:sz="6" w:space="0" w:color="FFFFFF"/>
            </w:tcBorders>
            <w:shd w:val="clear" w:color="auto" w:fill="E3E3E3"/>
            <w:vAlign w:val="center"/>
          </w:tcPr>
          <w:p w14:paraId="52C89727" w14:textId="77777777" w:rsidR="00C37AFD" w:rsidRPr="001229C7" w:rsidRDefault="00C37AFD" w:rsidP="00BF2E2B">
            <w:pPr>
              <w:pStyle w:val="Heading3"/>
              <w:rPr>
                <w:color w:val="002E8A"/>
                <w:szCs w:val="20"/>
              </w:rPr>
            </w:pPr>
            <w:r w:rsidRPr="001229C7">
              <w:rPr>
                <w:color w:val="002E8A"/>
                <w:szCs w:val="20"/>
              </w:rPr>
              <w:t>PRINCIPAL</w:t>
            </w:r>
          </w:p>
        </w:tc>
        <w:tc>
          <w:tcPr>
            <w:tcW w:w="6612" w:type="dxa"/>
            <w:tcBorders>
              <w:top w:val="single" w:sz="6" w:space="0" w:color="FFFFFF"/>
              <w:bottom w:val="single" w:sz="6" w:space="0" w:color="FFFFFF"/>
            </w:tcBorders>
            <w:shd w:val="clear" w:color="auto" w:fill="E3E3E3"/>
            <w:vAlign w:val="center"/>
          </w:tcPr>
          <w:p w14:paraId="745B9B3E" w14:textId="4055E46E" w:rsidR="00C37AFD" w:rsidRPr="00AA7746" w:rsidRDefault="00552C56" w:rsidP="00BF2E2B">
            <w:pPr>
              <w:pStyle w:val="TabletextNEWNEW"/>
              <w:rPr>
                <w:sz w:val="22"/>
                <w:szCs w:val="22"/>
              </w:rPr>
            </w:pPr>
            <w:r>
              <w:rPr>
                <w:sz w:val="22"/>
                <w:szCs w:val="22"/>
              </w:rPr>
              <w:t>Dr Michelle Cotter</w:t>
            </w:r>
          </w:p>
        </w:tc>
      </w:tr>
      <w:tr w:rsidR="00C37AFD" w:rsidRPr="00C1148A" w14:paraId="3170F350" w14:textId="77777777" w:rsidTr="00AA7746">
        <w:trPr>
          <w:trHeight w:hRule="exact" w:val="581"/>
        </w:trPr>
        <w:tc>
          <w:tcPr>
            <w:tcW w:w="2660" w:type="dxa"/>
            <w:tcBorders>
              <w:top w:val="single" w:sz="6" w:space="0" w:color="FFFFFF"/>
              <w:bottom w:val="single" w:sz="6" w:space="0" w:color="FFFFFF"/>
            </w:tcBorders>
            <w:shd w:val="clear" w:color="auto" w:fill="E3E3E3"/>
            <w:vAlign w:val="center"/>
          </w:tcPr>
          <w:p w14:paraId="5F9154AB" w14:textId="77777777" w:rsidR="00C37AFD" w:rsidRPr="001229C7" w:rsidRDefault="00C37AFD" w:rsidP="00BF2E2B">
            <w:pPr>
              <w:pStyle w:val="Heading3"/>
              <w:rPr>
                <w:color w:val="002E8A"/>
                <w:szCs w:val="20"/>
              </w:rPr>
            </w:pPr>
            <w:r w:rsidRPr="001229C7">
              <w:rPr>
                <w:color w:val="002E8A"/>
                <w:szCs w:val="20"/>
              </w:rPr>
              <w:t>PARISH PRIEST</w:t>
            </w:r>
          </w:p>
        </w:tc>
        <w:tc>
          <w:tcPr>
            <w:tcW w:w="6612" w:type="dxa"/>
            <w:tcBorders>
              <w:top w:val="single" w:sz="6" w:space="0" w:color="FFFFFF"/>
              <w:bottom w:val="single" w:sz="6" w:space="0" w:color="FFFFFF"/>
            </w:tcBorders>
            <w:shd w:val="clear" w:color="auto" w:fill="E3E3E3"/>
            <w:vAlign w:val="center"/>
          </w:tcPr>
          <w:p w14:paraId="656A133D" w14:textId="385E0DAC" w:rsidR="00C37AFD" w:rsidRPr="00AA7746" w:rsidRDefault="00552C56" w:rsidP="00BF2E2B">
            <w:pPr>
              <w:pStyle w:val="TabletextNEWNEW"/>
              <w:rPr>
                <w:sz w:val="22"/>
                <w:szCs w:val="22"/>
              </w:rPr>
            </w:pPr>
            <w:r>
              <w:rPr>
                <w:sz w:val="22"/>
                <w:szCs w:val="22"/>
              </w:rPr>
              <w:t>Fr Nicholas Pearce</w:t>
            </w:r>
          </w:p>
        </w:tc>
      </w:tr>
      <w:tr w:rsidR="00C37AFD" w:rsidRPr="00C1148A" w14:paraId="35398B54" w14:textId="77777777" w:rsidTr="00AA7746">
        <w:trPr>
          <w:trHeight w:hRule="exact" w:val="581"/>
        </w:trPr>
        <w:tc>
          <w:tcPr>
            <w:tcW w:w="2660" w:type="dxa"/>
            <w:tcBorders>
              <w:top w:val="single" w:sz="6" w:space="0" w:color="FFFFFF"/>
              <w:bottom w:val="single" w:sz="6" w:space="0" w:color="FFFFFF"/>
            </w:tcBorders>
            <w:shd w:val="clear" w:color="auto" w:fill="E3E3E3"/>
            <w:vAlign w:val="center"/>
          </w:tcPr>
          <w:p w14:paraId="553309F8" w14:textId="77777777" w:rsidR="00C37AFD" w:rsidRPr="001229C7" w:rsidRDefault="00C37AFD" w:rsidP="00BF2E2B">
            <w:pPr>
              <w:pStyle w:val="Heading3"/>
              <w:rPr>
                <w:color w:val="002E8A"/>
                <w:szCs w:val="20"/>
              </w:rPr>
            </w:pPr>
            <w:r w:rsidRPr="001229C7">
              <w:rPr>
                <w:color w:val="002E8A"/>
                <w:szCs w:val="20"/>
              </w:rPr>
              <w:t>SCHOOL BOARD CHAIR</w:t>
            </w:r>
          </w:p>
        </w:tc>
        <w:tc>
          <w:tcPr>
            <w:tcW w:w="6612" w:type="dxa"/>
            <w:tcBorders>
              <w:top w:val="single" w:sz="6" w:space="0" w:color="FFFFFF"/>
              <w:bottom w:val="single" w:sz="6" w:space="0" w:color="FFFFFF"/>
            </w:tcBorders>
            <w:shd w:val="clear" w:color="auto" w:fill="E3E3E3"/>
            <w:vAlign w:val="center"/>
          </w:tcPr>
          <w:p w14:paraId="22125AFE" w14:textId="42F52CFD" w:rsidR="00C37AFD" w:rsidRPr="00AA7746" w:rsidRDefault="00552C56" w:rsidP="00BF2E2B">
            <w:pPr>
              <w:pStyle w:val="TabletextNEWNEW"/>
              <w:rPr>
                <w:sz w:val="22"/>
                <w:szCs w:val="22"/>
              </w:rPr>
            </w:pPr>
            <w:r>
              <w:rPr>
                <w:sz w:val="22"/>
                <w:szCs w:val="22"/>
              </w:rPr>
              <w:t>Sally-Anne Petrie</w:t>
            </w:r>
          </w:p>
        </w:tc>
      </w:tr>
      <w:tr w:rsidR="00C37AFD" w:rsidRPr="00C1148A" w14:paraId="0764C2D3" w14:textId="77777777" w:rsidTr="00AA7746">
        <w:trPr>
          <w:trHeight w:hRule="exact" w:val="581"/>
        </w:trPr>
        <w:tc>
          <w:tcPr>
            <w:tcW w:w="2660" w:type="dxa"/>
            <w:tcBorders>
              <w:top w:val="single" w:sz="6" w:space="0" w:color="FFFFFF"/>
              <w:bottom w:val="single" w:sz="6" w:space="0" w:color="FFFFFF"/>
            </w:tcBorders>
            <w:shd w:val="clear" w:color="auto" w:fill="E3E3E3"/>
            <w:vAlign w:val="center"/>
          </w:tcPr>
          <w:p w14:paraId="7BA2F32C" w14:textId="77777777" w:rsidR="00C37AFD" w:rsidRPr="001229C7" w:rsidRDefault="00C37AFD" w:rsidP="00BF2E2B">
            <w:pPr>
              <w:pStyle w:val="Heading3"/>
              <w:rPr>
                <w:color w:val="002E8A"/>
                <w:szCs w:val="20"/>
              </w:rPr>
            </w:pPr>
            <w:r w:rsidRPr="001229C7">
              <w:rPr>
                <w:color w:val="002E8A"/>
                <w:szCs w:val="20"/>
              </w:rPr>
              <w:t>TELEPHONE</w:t>
            </w:r>
          </w:p>
        </w:tc>
        <w:tc>
          <w:tcPr>
            <w:tcW w:w="6612" w:type="dxa"/>
            <w:tcBorders>
              <w:top w:val="single" w:sz="6" w:space="0" w:color="FFFFFF"/>
              <w:bottom w:val="single" w:sz="6" w:space="0" w:color="FFFFFF"/>
            </w:tcBorders>
            <w:shd w:val="clear" w:color="auto" w:fill="E3E3E3"/>
            <w:vAlign w:val="center"/>
          </w:tcPr>
          <w:p w14:paraId="3557E123" w14:textId="7B484810" w:rsidR="00C37AFD" w:rsidRPr="00AA7746" w:rsidRDefault="00C37AFD" w:rsidP="00BF2E2B">
            <w:pPr>
              <w:pStyle w:val="TabletextNEWNEW"/>
              <w:rPr>
                <w:sz w:val="22"/>
                <w:szCs w:val="22"/>
              </w:rPr>
            </w:pPr>
            <w:r w:rsidRPr="00AA7746">
              <w:rPr>
                <w:sz w:val="22"/>
                <w:szCs w:val="22"/>
              </w:rPr>
              <w:t xml:space="preserve">(03) </w:t>
            </w:r>
            <w:r w:rsidR="00552C56">
              <w:rPr>
                <w:sz w:val="22"/>
                <w:szCs w:val="22"/>
              </w:rPr>
              <w:t>9831 9600</w:t>
            </w:r>
          </w:p>
        </w:tc>
      </w:tr>
      <w:tr w:rsidR="00C37AFD" w:rsidRPr="00C1148A" w14:paraId="358004AF" w14:textId="77777777" w:rsidTr="00AA7746">
        <w:trPr>
          <w:trHeight w:hRule="exact" w:val="581"/>
        </w:trPr>
        <w:tc>
          <w:tcPr>
            <w:tcW w:w="2660" w:type="dxa"/>
            <w:tcBorders>
              <w:top w:val="single" w:sz="6" w:space="0" w:color="FFFFFF"/>
              <w:bottom w:val="single" w:sz="6" w:space="0" w:color="FFFFFF"/>
            </w:tcBorders>
            <w:shd w:val="clear" w:color="auto" w:fill="E3E3E3"/>
            <w:vAlign w:val="center"/>
          </w:tcPr>
          <w:p w14:paraId="3F92DA97" w14:textId="77777777" w:rsidR="00C37AFD" w:rsidRPr="001229C7" w:rsidRDefault="00C37AFD" w:rsidP="00BF2E2B">
            <w:pPr>
              <w:pStyle w:val="Heading3"/>
              <w:rPr>
                <w:color w:val="002E8A"/>
                <w:szCs w:val="20"/>
              </w:rPr>
            </w:pPr>
            <w:r w:rsidRPr="001229C7">
              <w:rPr>
                <w:color w:val="002E8A"/>
                <w:szCs w:val="20"/>
              </w:rPr>
              <w:t>EMAIL</w:t>
            </w:r>
          </w:p>
        </w:tc>
        <w:tc>
          <w:tcPr>
            <w:tcW w:w="6612" w:type="dxa"/>
            <w:tcBorders>
              <w:top w:val="single" w:sz="6" w:space="0" w:color="FFFFFF"/>
              <w:bottom w:val="single" w:sz="6" w:space="0" w:color="FFFFFF"/>
            </w:tcBorders>
            <w:shd w:val="clear" w:color="auto" w:fill="E3E3E3"/>
            <w:vAlign w:val="center"/>
          </w:tcPr>
          <w:p w14:paraId="7FD8A6B2" w14:textId="7E3C1668" w:rsidR="00C37AFD" w:rsidRPr="00AA7746" w:rsidRDefault="00261AB8" w:rsidP="00BF2E2B">
            <w:pPr>
              <w:pStyle w:val="TabletextNEWNEW"/>
              <w:rPr>
                <w:sz w:val="22"/>
                <w:szCs w:val="22"/>
              </w:rPr>
            </w:pPr>
            <w:r>
              <w:rPr>
                <w:sz w:val="22"/>
                <w:szCs w:val="22"/>
              </w:rPr>
              <w:t>avila</w:t>
            </w:r>
            <w:r w:rsidR="00552C56" w:rsidRPr="00AA7746">
              <w:rPr>
                <w:sz w:val="22"/>
                <w:szCs w:val="22"/>
              </w:rPr>
              <w:t>@</w:t>
            </w:r>
            <w:r w:rsidR="00552C56">
              <w:rPr>
                <w:sz w:val="22"/>
                <w:szCs w:val="22"/>
              </w:rPr>
              <w:t>avilacollege.vic.edu.au</w:t>
            </w:r>
          </w:p>
        </w:tc>
      </w:tr>
      <w:tr w:rsidR="00C37AFD" w:rsidRPr="00C1148A" w14:paraId="173E7048" w14:textId="77777777" w:rsidTr="00AA7746">
        <w:trPr>
          <w:trHeight w:hRule="exact" w:val="581"/>
        </w:trPr>
        <w:tc>
          <w:tcPr>
            <w:tcW w:w="2660" w:type="dxa"/>
            <w:tcBorders>
              <w:top w:val="single" w:sz="6" w:space="0" w:color="FFFFFF"/>
              <w:bottom w:val="single" w:sz="6" w:space="0" w:color="FFFFFF"/>
            </w:tcBorders>
            <w:shd w:val="clear" w:color="auto" w:fill="E3E3E3"/>
            <w:vAlign w:val="center"/>
          </w:tcPr>
          <w:p w14:paraId="0B407788" w14:textId="77777777" w:rsidR="00C37AFD" w:rsidRPr="001229C7" w:rsidRDefault="00C37AFD" w:rsidP="00BF2E2B">
            <w:pPr>
              <w:pStyle w:val="Heading3"/>
              <w:rPr>
                <w:color w:val="002E8A"/>
                <w:szCs w:val="20"/>
              </w:rPr>
            </w:pPr>
            <w:r w:rsidRPr="001229C7">
              <w:rPr>
                <w:color w:val="002E8A"/>
                <w:szCs w:val="20"/>
              </w:rPr>
              <w:t>WEBSITE</w:t>
            </w:r>
          </w:p>
        </w:tc>
        <w:tc>
          <w:tcPr>
            <w:tcW w:w="6612" w:type="dxa"/>
            <w:tcBorders>
              <w:top w:val="single" w:sz="6" w:space="0" w:color="FFFFFF"/>
              <w:bottom w:val="single" w:sz="6" w:space="0" w:color="FFFFFF"/>
            </w:tcBorders>
            <w:shd w:val="clear" w:color="auto" w:fill="E3E3E3"/>
            <w:vAlign w:val="center"/>
          </w:tcPr>
          <w:p w14:paraId="43365A99" w14:textId="321CC393" w:rsidR="00C37AFD" w:rsidRPr="00AA7746" w:rsidRDefault="00552C56" w:rsidP="00BF2E2B">
            <w:pPr>
              <w:pStyle w:val="TabletextNEWNEW"/>
              <w:rPr>
                <w:sz w:val="22"/>
                <w:szCs w:val="22"/>
              </w:rPr>
            </w:pPr>
            <w:r>
              <w:rPr>
                <w:sz w:val="22"/>
                <w:szCs w:val="22"/>
              </w:rPr>
              <w:t>www.avilacollege.vic.edu.au</w:t>
            </w:r>
          </w:p>
        </w:tc>
      </w:tr>
      <w:tr w:rsidR="005E175A" w:rsidRPr="00C1148A" w14:paraId="2AE7C1F9" w14:textId="77777777" w:rsidTr="00AA7746">
        <w:trPr>
          <w:trHeight w:hRule="exact" w:val="581"/>
        </w:trPr>
        <w:tc>
          <w:tcPr>
            <w:tcW w:w="2660" w:type="dxa"/>
            <w:tcBorders>
              <w:top w:val="single" w:sz="6" w:space="0" w:color="FFFFFF"/>
              <w:bottom w:val="single" w:sz="6" w:space="0" w:color="FFFFFF"/>
            </w:tcBorders>
            <w:shd w:val="clear" w:color="auto" w:fill="E3E3E3"/>
            <w:vAlign w:val="center"/>
          </w:tcPr>
          <w:p w14:paraId="516645AF" w14:textId="77777777" w:rsidR="005E175A" w:rsidRPr="001229C7" w:rsidRDefault="005E175A" w:rsidP="00BF2E2B">
            <w:pPr>
              <w:pStyle w:val="Heading3"/>
              <w:rPr>
                <w:color w:val="002E8A"/>
                <w:szCs w:val="20"/>
              </w:rPr>
            </w:pPr>
            <w:r w:rsidRPr="001229C7">
              <w:rPr>
                <w:color w:val="002E8A"/>
                <w:szCs w:val="20"/>
              </w:rPr>
              <w:t>E NUMBER</w:t>
            </w:r>
          </w:p>
        </w:tc>
        <w:tc>
          <w:tcPr>
            <w:tcW w:w="6612" w:type="dxa"/>
            <w:tcBorders>
              <w:top w:val="single" w:sz="6" w:space="0" w:color="FFFFFF"/>
            </w:tcBorders>
            <w:shd w:val="clear" w:color="auto" w:fill="E3E3E3"/>
            <w:vAlign w:val="center"/>
          </w:tcPr>
          <w:p w14:paraId="5B8C2802" w14:textId="79B7E252" w:rsidR="005E175A" w:rsidRPr="00AA7746" w:rsidRDefault="00201683" w:rsidP="00BF2E2B">
            <w:pPr>
              <w:pStyle w:val="TabletextNEWNEW"/>
              <w:rPr>
                <w:sz w:val="22"/>
                <w:szCs w:val="22"/>
              </w:rPr>
            </w:pPr>
            <w:r>
              <w:rPr>
                <w:sz w:val="22"/>
                <w:szCs w:val="22"/>
              </w:rPr>
              <w:t>1247</w:t>
            </w:r>
          </w:p>
        </w:tc>
      </w:tr>
    </w:tbl>
    <w:p w14:paraId="180940DB" w14:textId="77777777" w:rsidR="00C37AFD" w:rsidRPr="00BD7348" w:rsidRDefault="00C37AFD" w:rsidP="00BF2E2B"/>
    <w:p w14:paraId="3609CB67" w14:textId="77777777" w:rsidR="00C37AFD" w:rsidRPr="00BD7348" w:rsidRDefault="00C37AFD" w:rsidP="00BF2E2B"/>
    <w:p w14:paraId="30CD10F3" w14:textId="77777777" w:rsidR="00C37AFD" w:rsidRPr="001229C7" w:rsidRDefault="00C37AFD" w:rsidP="00BF2E2B">
      <w:pPr>
        <w:pStyle w:val="MainHeadingNEW"/>
      </w:pPr>
      <w:bookmarkStart w:id="12" w:name="_Toc380676691"/>
      <w:bookmarkStart w:id="13" w:name="_Toc381098132"/>
      <w:bookmarkStart w:id="14" w:name="_Toc1654795"/>
      <w:r w:rsidRPr="001229C7">
        <w:t>Minimum Standards Attestation</w:t>
      </w:r>
      <w:bookmarkEnd w:id="12"/>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8"/>
      </w:tblGrid>
      <w:tr w:rsidR="000A2C98" w:rsidRPr="00F57A00" w14:paraId="4A6F6341" w14:textId="77777777" w:rsidTr="00AA7746">
        <w:tc>
          <w:tcPr>
            <w:tcW w:w="9564" w:type="dxa"/>
            <w:tcBorders>
              <w:top w:val="nil"/>
              <w:left w:val="nil"/>
              <w:bottom w:val="nil"/>
              <w:right w:val="nil"/>
            </w:tcBorders>
            <w:shd w:val="clear" w:color="auto" w:fill="E3E3E3"/>
          </w:tcPr>
          <w:p w14:paraId="46100EA6" w14:textId="42C6E937" w:rsidR="000A2C98" w:rsidRPr="00AA7746" w:rsidRDefault="000A2C98" w:rsidP="00BF2E2B">
            <w:r w:rsidRPr="00AA7746">
              <w:t xml:space="preserve">I, </w:t>
            </w:r>
            <w:r w:rsidR="00552C56">
              <w:t>Dr Michelle Cotter</w:t>
            </w:r>
            <w:r w:rsidRPr="00AA7746">
              <w:t xml:space="preserve"> attest that </w:t>
            </w:r>
            <w:r w:rsidR="00552C56">
              <w:t>Avila College</w:t>
            </w:r>
            <w:r w:rsidRPr="00AA7746">
              <w:t xml:space="preserve"> is compliant with:</w:t>
            </w:r>
          </w:p>
          <w:p w14:paraId="710EBE02" w14:textId="77777777" w:rsidR="000A2C98" w:rsidRPr="00AA7746" w:rsidRDefault="000A2C98" w:rsidP="00BF2E2B">
            <w:pPr>
              <w:ind w:left="567" w:hanging="283"/>
            </w:pPr>
            <w:r w:rsidRPr="00AA7746">
              <w:t>•</w:t>
            </w:r>
            <w:r w:rsidRPr="00AA7746">
              <w:tab/>
              <w:t xml:space="preserve">All of the requirements for the minimum standards and other requirements for the registration of schools as specified in the </w:t>
            </w:r>
            <w:r w:rsidRPr="00AA7746">
              <w:rPr>
                <w:i/>
              </w:rPr>
              <w:t>Education and Training Reform Act 2006 (Vic)</w:t>
            </w:r>
            <w:r w:rsidRPr="00AA7746">
              <w:t xml:space="preserve"> and the </w:t>
            </w:r>
            <w:r w:rsidRPr="00AA7746">
              <w:rPr>
                <w:i/>
              </w:rPr>
              <w:t>Education and Training Reform Regulations 2017 (Vic)</w:t>
            </w:r>
            <w:r w:rsidRPr="00AA7746">
              <w:t>, except where the school has been granted an exemption from any of these requirements by the VRQA</w:t>
            </w:r>
          </w:p>
          <w:p w14:paraId="5D9C4C69" w14:textId="77777777" w:rsidR="000A2C98" w:rsidRPr="00AA7746" w:rsidRDefault="000A2C98" w:rsidP="00BF2E2B">
            <w:pPr>
              <w:ind w:left="567" w:hanging="283"/>
              <w:rPr>
                <w:i/>
              </w:rPr>
            </w:pPr>
            <w:r w:rsidRPr="00AA7746">
              <w:t>•</w:t>
            </w:r>
            <w:r w:rsidRPr="00AA7746">
              <w:tab/>
              <w:t xml:space="preserve">Australian Government accountability requirements related to the 2018 school year under the </w:t>
            </w:r>
            <w:r w:rsidRPr="00AA7746">
              <w:rPr>
                <w:i/>
              </w:rPr>
              <w:t>Australian Education Act 2013 (</w:t>
            </w:r>
            <w:proofErr w:type="spellStart"/>
            <w:r w:rsidRPr="00AA7746">
              <w:rPr>
                <w:i/>
              </w:rPr>
              <w:t>Cth</w:t>
            </w:r>
            <w:proofErr w:type="spellEnd"/>
            <w:r w:rsidRPr="00AA7746">
              <w:rPr>
                <w:i/>
              </w:rPr>
              <w:t>)</w:t>
            </w:r>
            <w:r w:rsidRPr="00AA7746">
              <w:t xml:space="preserve"> and the </w:t>
            </w:r>
            <w:r w:rsidRPr="00AA7746">
              <w:rPr>
                <w:i/>
              </w:rPr>
              <w:t>Australian Education Regulations 2013 (</w:t>
            </w:r>
            <w:proofErr w:type="spellStart"/>
            <w:r w:rsidRPr="00AA7746">
              <w:rPr>
                <w:i/>
              </w:rPr>
              <w:t>Cth</w:t>
            </w:r>
            <w:proofErr w:type="spellEnd"/>
            <w:r w:rsidRPr="00AA7746">
              <w:rPr>
                <w:i/>
              </w:rPr>
              <w:t>)</w:t>
            </w:r>
          </w:p>
          <w:p w14:paraId="502C3162" w14:textId="42C758A7" w:rsidR="000A2C98" w:rsidRPr="00F57A00" w:rsidRDefault="0050310F" w:rsidP="00BF2E2B">
            <w:pPr>
              <w:rPr>
                <w:color w:val="002060"/>
              </w:rPr>
            </w:pPr>
            <w:r>
              <w:t>24 May</w:t>
            </w:r>
            <w:r w:rsidR="000A2C98" w:rsidRPr="00AA7746">
              <w:t xml:space="preserve"> 2019</w:t>
            </w:r>
          </w:p>
        </w:tc>
      </w:tr>
    </w:tbl>
    <w:p w14:paraId="2E3F889C" w14:textId="77777777" w:rsidR="000A2C98" w:rsidRPr="00167BDE" w:rsidRDefault="000A2C98" w:rsidP="00BF2E2B"/>
    <w:p w14:paraId="6F412B60" w14:textId="77777777" w:rsidR="00266203" w:rsidRDefault="00167BDE" w:rsidP="00BF2E2B">
      <w:pPr>
        <w:pStyle w:val="MainHeadingNEW"/>
      </w:pPr>
      <w:bookmarkStart w:id="15" w:name="_Toc254862325"/>
      <w:r>
        <w:br w:type="page"/>
      </w:r>
      <w:bookmarkStart w:id="16" w:name="_Toc1654796"/>
    </w:p>
    <w:p w14:paraId="443CFF63" w14:textId="3A1C7B2C" w:rsidR="00266203" w:rsidRDefault="00266203" w:rsidP="00BF2E2B">
      <w:pPr>
        <w:pStyle w:val="MainHeadingNEW"/>
        <w:tabs>
          <w:tab w:val="left" w:pos="1072"/>
        </w:tabs>
      </w:pPr>
      <w:r>
        <w:rPr>
          <w:noProof/>
          <w:lang w:val="en-GB" w:eastAsia="en-GB"/>
        </w:rPr>
        <w:lastRenderedPageBreak/>
        <mc:AlternateContent>
          <mc:Choice Requires="wps">
            <w:drawing>
              <wp:anchor distT="0" distB="0" distL="114300" distR="114300" simplePos="0" relativeHeight="251661824" behindDoc="0" locked="0" layoutInCell="1" allowOverlap="1" wp14:anchorId="24EBF1E8" wp14:editId="3329D1AC">
                <wp:simplePos x="0" y="0"/>
                <wp:positionH relativeFrom="column">
                  <wp:posOffset>-101600</wp:posOffset>
                </wp:positionH>
                <wp:positionV relativeFrom="paragraph">
                  <wp:posOffset>16510</wp:posOffset>
                </wp:positionV>
                <wp:extent cx="5937250" cy="365760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5937250" cy="3657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D1FE6E" w14:textId="0FAD7FD3" w:rsidR="00CE3176" w:rsidRDefault="00CE3176">
                            <w:r>
                              <w:rPr>
                                <w:noProof/>
                                <w:lang w:val="en-GB" w:eastAsia="en-GB"/>
                              </w:rPr>
                              <w:drawing>
                                <wp:inline distT="0" distB="0" distL="0" distR="0" wp14:anchorId="0E0D7069" wp14:editId="0BDD2A43">
                                  <wp:extent cx="5349240" cy="3169920"/>
                                  <wp:effectExtent l="0" t="0" r="1016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9635.JPG"/>
                                          <pic:cNvPicPr/>
                                        </pic:nvPicPr>
                                        <pic:blipFill rotWithShape="1">
                                          <a:blip r:embed="rId12">
                                            <a:extLst>
                                              <a:ext uri="{28A0092B-C50C-407E-A947-70E740481C1C}">
                                                <a14:useLocalDpi xmlns:a14="http://schemas.microsoft.com/office/drawing/2010/main" val="0"/>
                                              </a:ext>
                                            </a:extLst>
                                          </a:blip>
                                          <a:srcRect l="8116" t="14088" r="11256" b="14243"/>
                                          <a:stretch/>
                                        </pic:blipFill>
                                        <pic:spPr bwMode="auto">
                                          <a:xfrm>
                                            <a:off x="0" y="0"/>
                                            <a:ext cx="5349240" cy="316992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EBF1E8" id="Text Box 16" o:spid="_x0000_s1038" type="#_x0000_t202" style="position:absolute;margin-left:-8pt;margin-top:1.3pt;width:467.5pt;height:4in;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" filled="f" stroked="f">
                <v:textbox>
                  <w:txbxContent>
                    <w:p w14:paraId="2BD1FE6E" w14:textId="0FAD7FD3" w:rsidR="00CE3176" w:rsidRDefault="00CE3176">
                      <w:r>
                        <w:rPr>
                          <w:noProof/>
                          <w:lang w:val="en-GB" w:eastAsia="en-GB"/>
                        </w:rPr>
                        <w:drawing>
                          <wp:inline distT="0" distB="0" distL="0" distR="0" wp14:anchorId="0E0D7069" wp14:editId="0BDD2A43">
                            <wp:extent cx="5349240" cy="3169920"/>
                            <wp:effectExtent l="0" t="0" r="1016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9635.JPG"/>
                                    <pic:cNvPicPr/>
                                  </pic:nvPicPr>
                                  <pic:blipFill rotWithShape="1">
                                    <a:blip r:embed="rId13">
                                      <a:extLst>
                                        <a:ext uri="{28A0092B-C50C-407E-A947-70E740481C1C}">
                                          <a14:useLocalDpi xmlns:a14="http://schemas.microsoft.com/office/drawing/2010/main" val="0"/>
                                        </a:ext>
                                      </a:extLst>
                                    </a:blip>
                                    <a:srcRect l="8116" t="14088" r="11256" b="14243"/>
                                    <a:stretch/>
                                  </pic:blipFill>
                                  <pic:spPr bwMode="auto">
                                    <a:xfrm>
                                      <a:off x="0" y="0"/>
                                      <a:ext cx="5349240" cy="316992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566893E6" w14:textId="4FA69B2E" w:rsidR="00C37AFD" w:rsidRDefault="00C37AFD" w:rsidP="00BF2E2B">
      <w:pPr>
        <w:pStyle w:val="MainHeadingNEW"/>
        <w:tabs>
          <w:tab w:val="left" w:pos="1072"/>
        </w:tabs>
      </w:pPr>
      <w:r w:rsidRPr="001229C7">
        <w:t>Our College Vision</w:t>
      </w:r>
      <w:bookmarkEnd w:id="16"/>
    </w:p>
    <w:p w14:paraId="48E5ED4C" w14:textId="5A74B737" w:rsidR="00847338" w:rsidRDefault="00847338" w:rsidP="00BF2E2B">
      <w:pPr>
        <w:pStyle w:val="leadertext"/>
        <w:shd w:val="clear" w:color="auto" w:fill="FFFFFF"/>
        <w:spacing w:before="0" w:beforeAutospacing="0" w:after="0" w:afterAutospacing="0" w:line="375" w:lineRule="atLeast"/>
        <w:rPr>
          <w:rFonts w:ascii="Helvetica" w:hAnsi="Helvetica"/>
          <w:color w:val="111111"/>
          <w:sz w:val="27"/>
          <w:szCs w:val="27"/>
        </w:rPr>
      </w:pPr>
      <w:r>
        <w:rPr>
          <w:rFonts w:ascii="Helvetica" w:hAnsi="Helvetica"/>
          <w:b/>
          <w:bCs/>
          <w:color w:val="111111"/>
          <w:sz w:val="27"/>
          <w:szCs w:val="27"/>
        </w:rPr>
        <w:t>Mission</w:t>
      </w:r>
    </w:p>
    <w:p w14:paraId="3FF5809B" w14:textId="77777777" w:rsidR="00847338" w:rsidRDefault="00847338" w:rsidP="00BF2E2B">
      <w:pPr>
        <w:pStyle w:val="NormalWeb"/>
        <w:shd w:val="clear" w:color="auto" w:fill="FFFFFF"/>
        <w:spacing w:before="0" w:beforeAutospacing="0" w:after="0" w:afterAutospacing="0" w:line="300" w:lineRule="atLeast"/>
        <w:rPr>
          <w:rFonts w:ascii="Helvetica" w:hAnsi="Helvetica"/>
          <w:color w:val="222222"/>
          <w:sz w:val="20"/>
          <w:szCs w:val="20"/>
        </w:rPr>
      </w:pPr>
    </w:p>
    <w:p w14:paraId="656C5BE5" w14:textId="77777777" w:rsidR="00847338" w:rsidRPr="00847338" w:rsidRDefault="00847338" w:rsidP="00BF2E2B">
      <w:r w:rsidRPr="00847338">
        <w:t>We offer Avila girls the best Catholic education and inspire successful futures.</w:t>
      </w:r>
    </w:p>
    <w:p w14:paraId="090E425A" w14:textId="77777777" w:rsidR="00847338" w:rsidRPr="00847338" w:rsidRDefault="00847338" w:rsidP="00BF2E2B">
      <w:r w:rsidRPr="00847338">
        <w:t>We give our students options and opportunities to explore and understand what a great future looks like and what it takes to get there.</w:t>
      </w:r>
    </w:p>
    <w:p w14:paraId="0314283A" w14:textId="77777777" w:rsidR="00847338" w:rsidRPr="00847338" w:rsidRDefault="00847338" w:rsidP="00BF2E2B">
      <w:r w:rsidRPr="00847338">
        <w:t>We teach, guide and support our girls to achieve that vision for themselves.</w:t>
      </w:r>
    </w:p>
    <w:p w14:paraId="3757EF05" w14:textId="77777777" w:rsidR="00847338" w:rsidRPr="00847338" w:rsidRDefault="00847338" w:rsidP="00BF2E2B">
      <w:r w:rsidRPr="00847338">
        <w:t>We challenge them to always strive to be their best...both today while they’re students and tomorrow, long after they have left the college.</w:t>
      </w:r>
    </w:p>
    <w:p w14:paraId="43796444" w14:textId="77777777" w:rsidR="00847338" w:rsidRDefault="00847338" w:rsidP="00BF2E2B">
      <w:pPr>
        <w:pStyle w:val="NormalWeb"/>
        <w:shd w:val="clear" w:color="auto" w:fill="FFFFFF"/>
        <w:spacing w:before="0" w:beforeAutospacing="0" w:after="0" w:afterAutospacing="0" w:line="300" w:lineRule="atLeast"/>
        <w:rPr>
          <w:rFonts w:ascii="Helvetica" w:hAnsi="Helvetica"/>
          <w:color w:val="222222"/>
          <w:sz w:val="20"/>
          <w:szCs w:val="20"/>
        </w:rPr>
      </w:pPr>
      <w:r>
        <w:rPr>
          <w:rFonts w:ascii="Helvetica" w:hAnsi="Helvetica"/>
          <w:color w:val="222222"/>
          <w:sz w:val="20"/>
          <w:szCs w:val="20"/>
        </w:rPr>
        <w:t> </w:t>
      </w:r>
    </w:p>
    <w:p w14:paraId="23086031" w14:textId="77777777" w:rsidR="00847338" w:rsidRDefault="00847338" w:rsidP="00BF2E2B">
      <w:pPr>
        <w:pStyle w:val="leadertext"/>
        <w:shd w:val="clear" w:color="auto" w:fill="FFFFFF"/>
        <w:spacing w:before="0" w:beforeAutospacing="0" w:after="0" w:afterAutospacing="0" w:line="375" w:lineRule="atLeast"/>
        <w:rPr>
          <w:rFonts w:ascii="Helvetica" w:hAnsi="Helvetica"/>
          <w:color w:val="111111"/>
          <w:sz w:val="27"/>
          <w:szCs w:val="27"/>
        </w:rPr>
      </w:pPr>
      <w:r>
        <w:rPr>
          <w:rFonts w:ascii="Helvetica" w:hAnsi="Helvetica"/>
          <w:b/>
          <w:bCs/>
          <w:color w:val="111111"/>
          <w:sz w:val="27"/>
          <w:szCs w:val="27"/>
        </w:rPr>
        <w:t>Vision</w:t>
      </w:r>
    </w:p>
    <w:p w14:paraId="135F0953" w14:textId="77777777" w:rsidR="00847338" w:rsidRPr="00847338" w:rsidRDefault="00847338" w:rsidP="00BF2E2B">
      <w:r w:rsidRPr="00847338">
        <w:t>We inspire our girls today to become successful women tomorrow.</w:t>
      </w:r>
    </w:p>
    <w:p w14:paraId="359C7232" w14:textId="77777777" w:rsidR="00847338" w:rsidRPr="001229C7" w:rsidRDefault="00847338" w:rsidP="00BF2E2B">
      <w:pPr>
        <w:pStyle w:val="MainHeadingNEW"/>
      </w:pPr>
    </w:p>
    <w:bookmarkEnd w:id="15"/>
    <w:p w14:paraId="127FA3B2" w14:textId="77777777" w:rsidR="00C37AFD" w:rsidRPr="001229C7" w:rsidRDefault="008E3011" w:rsidP="00BF2E2B">
      <w:pPr>
        <w:pStyle w:val="MainHeadingNEW"/>
      </w:pPr>
      <w:r>
        <w:br w:type="page"/>
      </w:r>
      <w:bookmarkStart w:id="17" w:name="_Toc1654797"/>
      <w:r w:rsidR="00C37AFD" w:rsidRPr="001229C7">
        <w:lastRenderedPageBreak/>
        <w:t>College Overview</w:t>
      </w:r>
      <w:bookmarkEnd w:id="17"/>
    </w:p>
    <w:p w14:paraId="3A2DF94C" w14:textId="263D3CF0" w:rsidR="00847338" w:rsidRDefault="00847338" w:rsidP="00BF2E2B">
      <w:r>
        <w:t xml:space="preserve">Nestled in the </w:t>
      </w:r>
      <w:r w:rsidR="00266203">
        <w:t xml:space="preserve">leafy </w:t>
      </w:r>
      <w:r>
        <w:t xml:space="preserve">green suburban streets of Mt Waverley, Avila College was established in 1965 as a Regional Catholic College for girls. With approximately 1045 students, </w:t>
      </w:r>
      <w:r w:rsidRPr="00352CC9">
        <w:t>Avila College is a positive, vibrant learning community which find</w:t>
      </w:r>
      <w:r>
        <w:t xml:space="preserve">s continuing inspiration in the </w:t>
      </w:r>
      <w:r w:rsidRPr="00352CC9">
        <w:t>charism of the Presentation Sisters and the teachings of St Teresa of Avila.</w:t>
      </w:r>
    </w:p>
    <w:p w14:paraId="1A4C8C94" w14:textId="09782EAD" w:rsidR="00CB32D0" w:rsidRPr="00CB32D0" w:rsidRDefault="00CB32D0" w:rsidP="00BF2E2B">
      <w:r w:rsidRPr="00CB32D0">
        <w:t>The College serves students whose families live in the surrounding eastern suburban area from as far away as the eastern boundary of Knox and Boronia through to Malvern and the immediate area and parishes of Mt Waverley. The College</w:t>
      </w:r>
      <w:r w:rsidR="00266203">
        <w:t>’s</w:t>
      </w:r>
      <w:r w:rsidRPr="00CB32D0">
        <w:t xml:space="preserve"> priority Parishes are Good Shepherd, Mulgrave, Holy Family, Mt Waverley, St Christopher’s, Syndal, St Leonard’s, Glen Waverley and St Mary Magdalen’s, </w:t>
      </w:r>
      <w:r w:rsidR="00CE3176">
        <w:t>Jordanville</w:t>
      </w:r>
      <w:r w:rsidRPr="00CB32D0">
        <w:t>.</w:t>
      </w:r>
    </w:p>
    <w:p w14:paraId="3072A42B" w14:textId="1E127042" w:rsidR="004F6ADF" w:rsidRDefault="00DD3701" w:rsidP="00BF2E2B">
      <w:r>
        <w:t>Avila offers an extensive and balanced range of academic choices and educational pathways with a broad co-</w:t>
      </w:r>
      <w:proofErr w:type="spellStart"/>
      <w:r>
        <w:t>curr</w:t>
      </w:r>
      <w:r w:rsidR="00E21BF6">
        <w:t>icula</w:t>
      </w:r>
      <w:proofErr w:type="spellEnd"/>
      <w:r>
        <w:t xml:space="preserve"> program designed to enrich, engage and empower students. </w:t>
      </w:r>
      <w:r w:rsidR="004F6ADF" w:rsidRPr="004F6ADF">
        <w:t xml:space="preserve">Student wellbeing works in partnership with learning and teaching to promote </w:t>
      </w:r>
      <w:r w:rsidR="004F6ADF">
        <w:t xml:space="preserve">resilience, nurture leadership and amplify student voice. </w:t>
      </w:r>
    </w:p>
    <w:p w14:paraId="158519A4" w14:textId="0BC5325B" w:rsidR="00CB32D0" w:rsidRDefault="00CB32D0" w:rsidP="00BF2E2B">
      <w:r w:rsidRPr="00CB32D0">
        <w:t xml:space="preserve">A renewal of leadership and management at the College has provided an opportunity to emphasise a culture of continuous </w:t>
      </w:r>
      <w:r w:rsidR="00C1185F">
        <w:t xml:space="preserve">and collaborative </w:t>
      </w:r>
      <w:r w:rsidRPr="00CB32D0">
        <w:t xml:space="preserve">school improvement. </w:t>
      </w:r>
      <w:r>
        <w:t xml:space="preserve">Of particular focus over the last year has been </w:t>
      </w:r>
      <w:r w:rsidR="009C683A">
        <w:t xml:space="preserve">the strengthening of the </w:t>
      </w:r>
      <w:r w:rsidR="009C683A" w:rsidRPr="009C683A">
        <w:t>Catholic and Presentation identity of the College</w:t>
      </w:r>
      <w:r w:rsidR="009C683A">
        <w:t>,</w:t>
      </w:r>
      <w:r>
        <w:t xml:space="preserve"> development of both student and staff leadership capacity, enhanced </w:t>
      </w:r>
      <w:r w:rsidR="00C1185F">
        <w:t>community engagement</w:t>
      </w:r>
      <w:r w:rsidR="009C683A">
        <w:t xml:space="preserve"> and </w:t>
      </w:r>
      <w:r>
        <w:t>cross-cur</w:t>
      </w:r>
      <w:r w:rsidR="009C683A">
        <w:t xml:space="preserve">riculum learning opportunities </w:t>
      </w:r>
    </w:p>
    <w:p w14:paraId="5FBAB6C7" w14:textId="4356254F" w:rsidR="00CB32D0" w:rsidRDefault="00CB32D0" w:rsidP="00BF2E2B">
      <w:r>
        <w:t xml:space="preserve">As a result, </w:t>
      </w:r>
      <w:r w:rsidR="009C683A">
        <w:t xml:space="preserve">the profile of the College within the local community has </w:t>
      </w:r>
      <w:r w:rsidR="009606D1">
        <w:t xml:space="preserve">been growing </w:t>
      </w:r>
      <w:r w:rsidR="009B6F22">
        <w:t xml:space="preserve">steadily </w:t>
      </w:r>
      <w:r w:rsidR="009606D1">
        <w:t xml:space="preserve">and </w:t>
      </w:r>
      <w:r w:rsidR="003B0F01">
        <w:t xml:space="preserve">the school has experienced </w:t>
      </w:r>
      <w:r w:rsidR="009C683A">
        <w:t>an increase in applications and enrolments.</w:t>
      </w:r>
    </w:p>
    <w:p w14:paraId="3EAB1159" w14:textId="2F308C8E" w:rsidR="00372F6F" w:rsidRDefault="00372F6F" w:rsidP="00BF2E2B"/>
    <w:p w14:paraId="453821B7" w14:textId="77777777" w:rsidR="009C683A" w:rsidRDefault="009C683A" w:rsidP="00BF2E2B"/>
    <w:p w14:paraId="157239BB" w14:textId="77777777" w:rsidR="009C683A" w:rsidRPr="00CB32D0" w:rsidRDefault="009C683A" w:rsidP="00BF2E2B"/>
    <w:p w14:paraId="13D9B7D8" w14:textId="77777777" w:rsidR="00CB32D0" w:rsidRDefault="00CB32D0" w:rsidP="00BF2E2B"/>
    <w:p w14:paraId="44696653" w14:textId="77777777" w:rsidR="00E21BF6" w:rsidRPr="004F6ADF" w:rsidRDefault="00E21BF6" w:rsidP="00BF2E2B"/>
    <w:p w14:paraId="3D8AD64B" w14:textId="77777777" w:rsidR="004F6ADF" w:rsidRDefault="004F6ADF" w:rsidP="00BF2E2B"/>
    <w:p w14:paraId="427C9B6C" w14:textId="3C21D6CA" w:rsidR="00847338" w:rsidRPr="00352CC9" w:rsidRDefault="00847338" w:rsidP="00BF2E2B"/>
    <w:p w14:paraId="667B7F5E" w14:textId="77777777" w:rsidR="00501FD2" w:rsidRPr="00BD7348" w:rsidRDefault="00501FD2" w:rsidP="00BF2E2B"/>
    <w:p w14:paraId="2AD2286B" w14:textId="77777777" w:rsidR="00C37AFD" w:rsidRPr="001229C7" w:rsidRDefault="00C37AFD" w:rsidP="00BF2E2B">
      <w:pPr>
        <w:pStyle w:val="MainHeadingNEW"/>
      </w:pPr>
      <w:r w:rsidRPr="00C37AFD">
        <w:br w:type="page"/>
      </w:r>
      <w:bookmarkStart w:id="18" w:name="_Toc254862326"/>
      <w:bookmarkStart w:id="19" w:name="_Toc255474352"/>
      <w:bookmarkStart w:id="20" w:name="_Toc1654798"/>
      <w:r w:rsidRPr="001229C7">
        <w:lastRenderedPageBreak/>
        <w:t>Principal’s Report</w:t>
      </w:r>
      <w:bookmarkEnd w:id="18"/>
      <w:bookmarkEnd w:id="19"/>
      <w:bookmarkEnd w:id="20"/>
    </w:p>
    <w:p w14:paraId="5B80521A" w14:textId="09AB4C44" w:rsidR="0042091F" w:rsidRDefault="00C1185F" w:rsidP="00BF2E2B">
      <w:bookmarkStart w:id="21" w:name="_Toc254862327"/>
      <w:bookmarkStart w:id="22" w:name="_Toc255474353"/>
      <w:r>
        <w:t xml:space="preserve">With a student-led annual </w:t>
      </w:r>
      <w:r w:rsidR="00180DF9">
        <w:t xml:space="preserve">school </w:t>
      </w:r>
      <w:r>
        <w:t>theme of “Dare to Do”, w</w:t>
      </w:r>
      <w:r w:rsidR="0042091F">
        <w:t xml:space="preserve">e </w:t>
      </w:r>
      <w:r w:rsidR="00180DF9">
        <w:t>challenged</w:t>
      </w:r>
      <w:r w:rsidR="0042091F">
        <w:t xml:space="preserve"> ourselves to be our best and we were! Our students have achieved </w:t>
      </w:r>
      <w:r w:rsidR="00F14C98">
        <w:t>marvellous</w:t>
      </w:r>
      <w:r w:rsidR="0042091F">
        <w:t xml:space="preserve"> things in 2018 </w:t>
      </w:r>
      <w:r w:rsidR="00266203">
        <w:t>as we experienced</w:t>
      </w:r>
      <w:r w:rsidR="0042091F">
        <w:t xml:space="preserve"> an inspiring year of daring, doing and learning!</w:t>
      </w:r>
    </w:p>
    <w:p w14:paraId="31EAE380" w14:textId="2A2872F8" w:rsidR="0042091F" w:rsidRDefault="0042091F" w:rsidP="00BF2E2B">
      <w:r>
        <w:t>Student leaders have been models of pass</w:t>
      </w:r>
      <w:r w:rsidR="00266203">
        <w:t>ion, compassion and community. They a</w:t>
      </w:r>
      <w:r>
        <w:t xml:space="preserve">ctively </w:t>
      </w:r>
      <w:r w:rsidR="00266203">
        <w:t xml:space="preserve">embraced </w:t>
      </w:r>
      <w:r>
        <w:t xml:space="preserve">opportunities to </w:t>
      </w:r>
      <w:r w:rsidR="00266203">
        <w:t>build c</w:t>
      </w:r>
      <w:r>
        <w:t>onnec</w:t>
      </w:r>
      <w:r w:rsidR="00266203">
        <w:t>tions across all year levels and shine</w:t>
      </w:r>
      <w:r>
        <w:t xml:space="preserve"> a celebratory ligh</w:t>
      </w:r>
      <w:r w:rsidR="00266203">
        <w:t xml:space="preserve">t on the achievements of others, </w:t>
      </w:r>
      <w:r>
        <w:t>a testament to their servant model of leadership.</w:t>
      </w:r>
    </w:p>
    <w:p w14:paraId="2B2469FE" w14:textId="37F23A59" w:rsidR="0042091F" w:rsidRDefault="0042091F" w:rsidP="00BF2E2B">
      <w:r>
        <w:t xml:space="preserve">Students have shown a strong commitment to bringing the spirit of Avila alive in daily school life. Our young people have </w:t>
      </w:r>
      <w:r w:rsidR="00180DF9">
        <w:t>demonstrated</w:t>
      </w:r>
      <w:r>
        <w:t xml:space="preserve"> daring in their academic pursuits with great success</w:t>
      </w:r>
      <w:r w:rsidR="00180DF9">
        <w:t>. T</w:t>
      </w:r>
      <w:r>
        <w:t xml:space="preserve">heir daring </w:t>
      </w:r>
      <w:r w:rsidR="00382B58">
        <w:t xml:space="preserve">natures </w:t>
      </w:r>
      <w:r>
        <w:t xml:space="preserve">as </w:t>
      </w:r>
      <w:r w:rsidR="00180DF9">
        <w:t xml:space="preserve">energetic </w:t>
      </w:r>
      <w:r>
        <w:t xml:space="preserve">sports women have seemed exhausting </w:t>
      </w:r>
      <w:r w:rsidR="00180DF9">
        <w:t>yet</w:t>
      </w:r>
      <w:r>
        <w:t xml:space="preserve"> exhilarating</w:t>
      </w:r>
      <w:r w:rsidR="00180DF9">
        <w:t>, producing</w:t>
      </w:r>
      <w:r>
        <w:t xml:space="preserve"> great results</w:t>
      </w:r>
      <w:r w:rsidR="00C1185F">
        <w:t>.</w:t>
      </w:r>
      <w:r>
        <w:t xml:space="preserve"> </w:t>
      </w:r>
      <w:r w:rsidR="00180DF9">
        <w:t>D</w:t>
      </w:r>
      <w:r>
        <w:t xml:space="preserve">aring artistic talents have been embodied in creative and </w:t>
      </w:r>
      <w:proofErr w:type="gramStart"/>
      <w:r>
        <w:t>thought provoking</w:t>
      </w:r>
      <w:proofErr w:type="gramEnd"/>
      <w:r>
        <w:t xml:space="preserve"> performances and visual representations</w:t>
      </w:r>
      <w:r w:rsidR="00180DF9">
        <w:t>. A firm</w:t>
      </w:r>
      <w:r>
        <w:t xml:space="preserve"> commitment to standing up for social justice causes has been a daring call to action and their sense of adventure and fun has seen </w:t>
      </w:r>
      <w:r w:rsidR="0003182E">
        <w:t>stud</w:t>
      </w:r>
      <w:r w:rsidR="00B9523C">
        <w:t>ents</w:t>
      </w:r>
      <w:r>
        <w:t xml:space="preserve"> appreciate the possibilities of daring to embrace change. Our Avila young people are filled with a daring spirit, a call to act and a hope for the future that is energizing for all of us who work with them.</w:t>
      </w:r>
    </w:p>
    <w:p w14:paraId="1F5CCBC4" w14:textId="62B52DB7" w:rsidR="0042091F" w:rsidRDefault="0042091F" w:rsidP="00BF2E2B">
      <w:r>
        <w:t>As a Presentation and Catholic learning community</w:t>
      </w:r>
      <w:r w:rsidR="00382B58">
        <w:t>,</w:t>
      </w:r>
      <w:r>
        <w:t xml:space="preserve"> our journey </w:t>
      </w:r>
      <w:r w:rsidR="00F14C98">
        <w:t>in 2018</w:t>
      </w:r>
      <w:r>
        <w:t xml:space="preserve"> </w:t>
      </w:r>
      <w:r w:rsidR="00F14C98">
        <w:t>took</w:t>
      </w:r>
      <w:r>
        <w:t xml:space="preserve"> us in many directions. We have celebrated who we are and we have set our aspirations high </w:t>
      </w:r>
      <w:r w:rsidR="0003182E">
        <w:t>as we</w:t>
      </w:r>
      <w:r>
        <w:t xml:space="preserve"> grow into the future. It is an exciting time to be a Presentation person, the light of Nano Nagle (who </w:t>
      </w:r>
      <w:r w:rsidR="00F14C98">
        <w:t>in 2018</w:t>
      </w:r>
      <w:r>
        <w:t xml:space="preserve"> celebrated a 300</w:t>
      </w:r>
      <w:r w:rsidRPr="000010F3">
        <w:rPr>
          <w:vertAlign w:val="superscript"/>
        </w:rPr>
        <w:t>th</w:t>
      </w:r>
      <w:r>
        <w:t xml:space="preserve"> anniversary) is shining brightly for us to dare to do our best</w:t>
      </w:r>
      <w:r w:rsidR="0003182E">
        <w:t>,</w:t>
      </w:r>
      <w:r>
        <w:t xml:space="preserve"> and be our best</w:t>
      </w:r>
      <w:r w:rsidR="0003182E">
        <w:t>,</w:t>
      </w:r>
      <w:r>
        <w:t xml:space="preserve"> for ourselves and for others.</w:t>
      </w:r>
    </w:p>
    <w:p w14:paraId="4C4F318B" w14:textId="7B2B2D9B" w:rsidR="0042091F" w:rsidRDefault="0042091F" w:rsidP="00BF2E2B">
      <w:r>
        <w:t>I wish to acknowledge the</w:t>
      </w:r>
      <w:r w:rsidR="00F14C98">
        <w:t xml:space="preserve"> support and leadership of the</w:t>
      </w:r>
      <w:r>
        <w:t xml:space="preserve"> Executive Team, Canonical Administrators, Advisory Board and the staff and students of Avila. </w:t>
      </w:r>
    </w:p>
    <w:p w14:paraId="152C7651" w14:textId="77777777" w:rsidR="0042091F" w:rsidRDefault="0042091F" w:rsidP="00BF2E2B"/>
    <w:p w14:paraId="3580DA7A" w14:textId="77777777" w:rsidR="0042091F" w:rsidRPr="00BD7348" w:rsidRDefault="0042091F" w:rsidP="00BF2E2B"/>
    <w:p w14:paraId="7CE5DC88" w14:textId="77777777" w:rsidR="00C37AFD" w:rsidRPr="00BD7348" w:rsidRDefault="00C37AFD" w:rsidP="00BF2E2B"/>
    <w:p w14:paraId="143837EC" w14:textId="0F8CB5EF" w:rsidR="0042091F" w:rsidRPr="001229C7" w:rsidRDefault="00C37AFD" w:rsidP="00BF2E2B">
      <w:pPr>
        <w:pStyle w:val="MainHeadingNEW"/>
      </w:pPr>
      <w:r w:rsidRPr="00C7171A">
        <w:br w:type="page"/>
      </w:r>
      <w:bookmarkStart w:id="23" w:name="_Toc1654800"/>
      <w:bookmarkEnd w:id="21"/>
      <w:bookmarkEnd w:id="22"/>
    </w:p>
    <w:p w14:paraId="09D4AE04" w14:textId="554F2283" w:rsidR="00C37AFD" w:rsidRDefault="00C37AFD" w:rsidP="00BF2E2B">
      <w:pPr>
        <w:pStyle w:val="MainHeadingNEW"/>
      </w:pPr>
      <w:r w:rsidRPr="001229C7">
        <w:lastRenderedPageBreak/>
        <w:t>College Board Report</w:t>
      </w:r>
      <w:bookmarkEnd w:id="23"/>
    </w:p>
    <w:p w14:paraId="469434DD" w14:textId="77777777" w:rsidR="00BB1672" w:rsidRDefault="00BB1672" w:rsidP="00BF2E2B">
      <w:r>
        <w:t xml:space="preserve">2018 has been a year of “exciting opportunity” at Avila College. </w:t>
      </w:r>
    </w:p>
    <w:p w14:paraId="60D119DF" w14:textId="48B7B047" w:rsidR="00527515" w:rsidRDefault="00527515" w:rsidP="00BF2E2B">
      <w:r>
        <w:t xml:space="preserve">Each fortnight the Avila College newsletter provides a bright, youthful and engaging record of the diverse </w:t>
      </w:r>
      <w:r w:rsidRPr="00527515">
        <w:t>opportunities Avila students have been offered - to learn,</w:t>
      </w:r>
      <w:r>
        <w:t xml:space="preserve"> to connect, to celebrate and to share their giftedness.</w:t>
      </w:r>
      <w:r w:rsidR="00BB1672">
        <w:t xml:space="preserve"> </w:t>
      </w:r>
      <w:r>
        <w:t xml:space="preserve">As community </w:t>
      </w:r>
      <w:r w:rsidR="00B9523C">
        <w:t>members,</w:t>
      </w:r>
      <w:r w:rsidR="00BB1672">
        <w:t xml:space="preserve"> we have been</w:t>
      </w:r>
      <w:r>
        <w:t xml:space="preserve"> inspired and uplifted as </w:t>
      </w:r>
      <w:r w:rsidR="00BB1672">
        <w:t xml:space="preserve">we </w:t>
      </w:r>
      <w:r>
        <w:t xml:space="preserve">read ‘news’ of the way Avila students have so daringly responded, in every learning space offered! </w:t>
      </w:r>
      <w:r w:rsidRPr="00527515">
        <w:t>   </w:t>
      </w:r>
    </w:p>
    <w:p w14:paraId="50DA64A4" w14:textId="77777777" w:rsidR="00527515" w:rsidRDefault="00527515" w:rsidP="00BF2E2B">
      <w:r>
        <w:t xml:space="preserve">In 2018, discerning leadership, careful communication </w:t>
      </w:r>
      <w:r w:rsidRPr="00527515">
        <w:t>and planning, skilled staff and an emphasis on continuous</w:t>
      </w:r>
      <w:r>
        <w:t xml:space="preserve"> school improvement have contributed to further embedding a learning environment, rich in opportunity for every Avila community member. </w:t>
      </w:r>
      <w:r w:rsidRPr="00527515">
        <w:t>   </w:t>
      </w:r>
    </w:p>
    <w:p w14:paraId="6553BF3E" w14:textId="77777777" w:rsidR="00527515" w:rsidRDefault="00527515" w:rsidP="00BF2E2B">
      <w:r w:rsidRPr="00527515">
        <w:t>With a continued focus on Avila’s Overall School Improvement</w:t>
      </w:r>
      <w:r>
        <w:t xml:space="preserve"> Plan Goals, Avila College Principal, Dr Cotter and the Leadership Team, have inspired staff to both strengthen existing opportunities and courageously create new opportunities for community members.</w:t>
      </w:r>
      <w:r w:rsidRPr="00527515">
        <w:t> </w:t>
      </w:r>
    </w:p>
    <w:p w14:paraId="223E6A0F" w14:textId="77777777" w:rsidR="00527515" w:rsidRDefault="00527515" w:rsidP="00BF2E2B">
      <w:r>
        <w:t>Some of the highlights include….</w:t>
      </w:r>
    </w:p>
    <w:p w14:paraId="4F7784CF" w14:textId="6D51DF44" w:rsidR="00527515" w:rsidRDefault="00527515" w:rsidP="00BF2E2B">
      <w:pPr>
        <w:pStyle w:val="ListParagraph"/>
        <w:numPr>
          <w:ilvl w:val="0"/>
          <w:numId w:val="6"/>
        </w:numPr>
      </w:pPr>
      <w:r>
        <w:t>Further encouraging students and staff to value lifelong learning (engaging inspiring keynote speakers across curriculum areas, inviting students to connect with opportunities beyond the classroom, supporting diverse staff professional learning opportunities)</w:t>
      </w:r>
    </w:p>
    <w:p w14:paraId="372EDE5A" w14:textId="5A6D14D3" w:rsidR="00527515" w:rsidRDefault="00527515" w:rsidP="00BF2E2B">
      <w:pPr>
        <w:pStyle w:val="ListParagraph"/>
        <w:numPr>
          <w:ilvl w:val="0"/>
          <w:numId w:val="6"/>
        </w:numPr>
      </w:pPr>
      <w:r>
        <w:t>Developing student voice opportunities at Avila (Conversation Hour, Student Ambassador Roles, Students Create the Future Committee, SRC)</w:t>
      </w:r>
      <w:r w:rsidRPr="00527515">
        <w:t> </w:t>
      </w:r>
    </w:p>
    <w:p w14:paraId="1C1504C7" w14:textId="45B01ED5" w:rsidR="00527515" w:rsidRDefault="00527515" w:rsidP="00BF2E2B">
      <w:pPr>
        <w:pStyle w:val="ListParagraph"/>
        <w:numPr>
          <w:ilvl w:val="0"/>
          <w:numId w:val="6"/>
        </w:numPr>
      </w:pPr>
      <w:r>
        <w:t xml:space="preserve">Joyful and creative community events which build </w:t>
      </w:r>
      <w:r w:rsidRPr="00527515">
        <w:t>connection (student and staff morning teas, occasional</w:t>
      </w:r>
      <w:r>
        <w:t xml:space="preserve"> </w:t>
      </w:r>
      <w:r w:rsidRPr="00527515">
        <w:t>themed breakfasts for students and parents, a dedicated</w:t>
      </w:r>
      <w:r>
        <w:t xml:space="preserve"> reunion day for Alumnae, twilight tours and open </w:t>
      </w:r>
      <w:r w:rsidRPr="00527515">
        <w:t>mornings to welcome prospective students and families)</w:t>
      </w:r>
    </w:p>
    <w:p w14:paraId="6D651737" w14:textId="73F8C5F5" w:rsidR="00527515" w:rsidRDefault="00527515" w:rsidP="00BF2E2B">
      <w:pPr>
        <w:pStyle w:val="ListParagraph"/>
        <w:numPr>
          <w:ilvl w:val="0"/>
          <w:numId w:val="6"/>
        </w:numPr>
      </w:pPr>
      <w:r w:rsidRPr="00527515">
        <w:t>Strengthening the recognition of outstanding community</w:t>
      </w:r>
      <w:r>
        <w:t xml:space="preserve"> service (Avila Spirit awards, Student of the Term awards and Staff Service awards)</w:t>
      </w:r>
    </w:p>
    <w:p w14:paraId="5A387969" w14:textId="25C4D239" w:rsidR="00527515" w:rsidRDefault="00527515" w:rsidP="00BF2E2B">
      <w:pPr>
        <w:pStyle w:val="ListParagraph"/>
        <w:numPr>
          <w:ilvl w:val="0"/>
          <w:numId w:val="6"/>
        </w:numPr>
      </w:pPr>
      <w:r>
        <w:t>Sharing giftedness and experience within and beyond the Avila community in daring new ways (community celebrations including the Avila-</w:t>
      </w:r>
      <w:proofErr w:type="spellStart"/>
      <w:r>
        <w:t>Mazenod</w:t>
      </w:r>
      <w:proofErr w:type="spellEnd"/>
      <w:r>
        <w:t xml:space="preserve"> Musical, Board participation in the 2018 School Review, College staff sharing their professional experience in consultations with external organisations such as interstate schools, VCAA and the CEM).</w:t>
      </w:r>
    </w:p>
    <w:p w14:paraId="4396A8A8" w14:textId="403B8619" w:rsidR="00527515" w:rsidRDefault="00527515" w:rsidP="00BF2E2B">
      <w:r>
        <w:t xml:space="preserve">I’m hopeful that all Avila students, staff and parents can reflect </w:t>
      </w:r>
      <w:r w:rsidR="00BB1672">
        <w:t xml:space="preserve">on 2018 </w:t>
      </w:r>
      <w:r>
        <w:t>with gratitude on the extraordinary opportunities we have all shared in, to develop as a community of vibrant learning and faith.</w:t>
      </w:r>
      <w:r w:rsidRPr="00527515">
        <w:t> </w:t>
      </w:r>
    </w:p>
    <w:p w14:paraId="6C7E5F4F" w14:textId="77777777" w:rsidR="00527515" w:rsidRPr="001229C7" w:rsidRDefault="00527515" w:rsidP="00BF2E2B">
      <w:pPr>
        <w:pStyle w:val="MainHeadingNEW"/>
      </w:pPr>
    </w:p>
    <w:p w14:paraId="51DB00B9" w14:textId="77777777" w:rsidR="00D66929" w:rsidRPr="001229C7" w:rsidRDefault="00C37AFD" w:rsidP="00BF2E2B">
      <w:pPr>
        <w:pStyle w:val="MainHeadingNEW"/>
      </w:pPr>
      <w:r w:rsidRPr="00C37AFD">
        <w:br w:type="page"/>
      </w:r>
      <w:bookmarkStart w:id="24" w:name="_Toc1654801"/>
      <w:bookmarkStart w:id="25" w:name="_Toc254862330"/>
      <w:bookmarkStart w:id="26" w:name="_Toc255474356"/>
      <w:bookmarkStart w:id="27" w:name="_Toc1654802"/>
      <w:bookmarkStart w:id="28" w:name="_GoBack"/>
      <w:bookmarkEnd w:id="28"/>
      <w:r w:rsidR="00D66929" w:rsidRPr="001229C7">
        <w:lastRenderedPageBreak/>
        <w:t>Education in Faith</w:t>
      </w:r>
      <w:bookmarkEnd w:id="24"/>
    </w:p>
    <w:p w14:paraId="59B78748" w14:textId="77777777" w:rsidR="00D66929" w:rsidRPr="00EA261F" w:rsidRDefault="00D66929" w:rsidP="00BF2E2B">
      <w:pPr>
        <w:pStyle w:val="HEADING2NEWNEW"/>
      </w:pPr>
      <w:r w:rsidRPr="00EA261F">
        <w:t>Goals &amp; Intended Outcomes</w:t>
      </w:r>
    </w:p>
    <w:p w14:paraId="1F4BEC77" w14:textId="77777777" w:rsidR="00D66929" w:rsidRDefault="00D66929" w:rsidP="00BF2E2B">
      <w:r>
        <w:t>To build the Catholic Identity of the College</w:t>
      </w:r>
    </w:p>
    <w:p w14:paraId="32391A90" w14:textId="6CE9A919" w:rsidR="00D66929" w:rsidRPr="00D66929" w:rsidRDefault="00D66929" w:rsidP="00BF2E2B">
      <w:pPr>
        <w:pStyle w:val="ListParagraph"/>
        <w:numPr>
          <w:ilvl w:val="0"/>
          <w:numId w:val="13"/>
        </w:numPr>
      </w:pPr>
      <w:r>
        <w:t>That staff, students and parents will appreciate more deeply what it means to belong to a Catholic community and participate more actively.</w:t>
      </w:r>
    </w:p>
    <w:p w14:paraId="53BCDECD" w14:textId="77777777" w:rsidR="00D66929" w:rsidRPr="00EA261F" w:rsidRDefault="00D66929" w:rsidP="00BF2E2B">
      <w:pPr>
        <w:pStyle w:val="HEADING2NEWNEW"/>
      </w:pPr>
      <w:r w:rsidRPr="00EA261F">
        <w:t>Achievements</w:t>
      </w:r>
    </w:p>
    <w:p w14:paraId="45C2E477" w14:textId="547BFDCE" w:rsidR="00D66929" w:rsidRDefault="00552C56" w:rsidP="00BF2E2B">
      <w:r>
        <w:t>2018 mark</w:t>
      </w:r>
      <w:r w:rsidR="00D66929">
        <w:t xml:space="preserve">ed the 300th anniversary of Nano Nagle’s birth and in celebrating this event the College community commenced the year with a Staff Professional Learning session on the life of Nano Nagle and her role in education. With a focus on the core Presentation values in day to day school life at Avila, 2018 saw a specific </w:t>
      </w:r>
      <w:r w:rsidR="0003182E">
        <w:t>emphasis</w:t>
      </w:r>
      <w:r w:rsidR="00D66929">
        <w:t xml:space="preserve"> on the Presentation value - ‘Daring’. Student leaders worked with staff to develop the theme for the whole school for the year - ‘Dare to Do’. The theme, whilst based on a Presentation value was also explicitly linked to scripture. The Scripture reference chosen for 2018 was: “All things are possible for the one who believes" Mark 9.23. The articulation of a shared Catholic identity </w:t>
      </w:r>
      <w:r w:rsidR="0003182E">
        <w:t xml:space="preserve">was </w:t>
      </w:r>
      <w:r w:rsidR="00D66929">
        <w:t xml:space="preserve">deepened through </w:t>
      </w:r>
      <w:r w:rsidR="00E05F41">
        <w:t xml:space="preserve">a </w:t>
      </w:r>
      <w:r w:rsidR="00D66929">
        <w:t>greater understanding of the Presentation charism and scripture.</w:t>
      </w:r>
    </w:p>
    <w:p w14:paraId="60C370B6" w14:textId="5CF0FEFC" w:rsidR="00D66929" w:rsidRDefault="00D66929" w:rsidP="00BF2E2B">
      <w:r>
        <w:t>Call to Action saw faith and justice explicitly add</w:t>
      </w:r>
      <w:r w:rsidR="00180DF9">
        <w:t>ed</w:t>
      </w:r>
      <w:r>
        <w:t xml:space="preserve"> to the learning experience of VCAL-Hospitality students and Young Vinnies students through their experience with Eat Up Australia.  Senior and junior students were involved in making sandwiches for students in the broader community who may otherwise go without daily meals.  The initiative developed from a Vinnies Meeting further empowered students to be active in designing their own learning experiences.</w:t>
      </w:r>
    </w:p>
    <w:p w14:paraId="44C7DAE5" w14:textId="2472EB68" w:rsidR="00D66929" w:rsidRDefault="00D66929" w:rsidP="00BF2E2B">
      <w:r>
        <w:t>The Life-Giving-Love Seminar, Australian Youth Ministry Forum brought together over 400 students and staff from across Melbourne. Students took part in a seminar that included a musical performance by Genevieve Bryant and speaker Jason Everett who spoke to the Year 10 students about relationships and what it means to be</w:t>
      </w:r>
      <w:r w:rsidR="00E05F41">
        <w:t xml:space="preserve"> in a respectful relationship. </w:t>
      </w:r>
      <w:r>
        <w:t>Year 9 students also attended a seminar focu</w:t>
      </w:r>
      <w:r w:rsidR="005D5350">
        <w:t>s</w:t>
      </w:r>
      <w:r>
        <w:t>sing on Australian Youth Ministry giving young people the opportunity to discuss their experience of being the youth in the Church today.  Bishop Mark Edwards addressed the students and gave them the opportunity to ask questions and provide feedback about what the Church needs, the role of young people in the Church and what the future looks like for young people in the Church.</w:t>
      </w:r>
    </w:p>
    <w:p w14:paraId="422568CB" w14:textId="016F82D5" w:rsidR="00D66929" w:rsidRDefault="00D66929" w:rsidP="00BF2E2B">
      <w:r>
        <w:t>Reconciliation Week, the Long Walk and the Commissioning of the Avila College Fire Carriers were significant celebrations of our solidarity with Indigenous Australia. During Reconciliation Week</w:t>
      </w:r>
      <w:r w:rsidR="00180DF9">
        <w:t>,</w:t>
      </w:r>
      <w:r>
        <w:t xml:space="preserve"> the Rec group designed a range of </w:t>
      </w:r>
      <w:r w:rsidR="00180DF9">
        <w:t xml:space="preserve">interactive </w:t>
      </w:r>
      <w:r>
        <w:t>activities. Information about Reconciliation Week, the Long Walk and issues relating to indigenous people today were discussed and shared with the Avila Community.  Student</w:t>
      </w:r>
      <w:r w:rsidR="00180DF9">
        <w:t>s</w:t>
      </w:r>
      <w:r>
        <w:t xml:space="preserve"> and staff were encouraged to sign the banner that was</w:t>
      </w:r>
      <w:r w:rsidR="00E05F41">
        <w:t xml:space="preserve"> later used for the Long Walk and </w:t>
      </w:r>
      <w:r>
        <w:t>listen</w:t>
      </w:r>
      <w:r w:rsidR="00180DF9">
        <w:t>ed</w:t>
      </w:r>
      <w:r>
        <w:t xml:space="preserve"> to guest speaker</w:t>
      </w:r>
      <w:r w:rsidR="00E05F41">
        <w:t>, former Avila student and proud Indigenous person</w:t>
      </w:r>
      <w:r w:rsidR="0003182E">
        <w:t>,</w:t>
      </w:r>
      <w:r>
        <w:t xml:space="preserve"> </w:t>
      </w:r>
      <w:r w:rsidR="00E05F41">
        <w:t xml:space="preserve">Jade </w:t>
      </w:r>
      <w:proofErr w:type="spellStart"/>
      <w:r w:rsidR="00E05F41">
        <w:t>Casemore</w:t>
      </w:r>
      <w:proofErr w:type="spellEnd"/>
      <w:r w:rsidR="00E05F41">
        <w:t>.</w:t>
      </w:r>
      <w:r>
        <w:t xml:space="preserve"> </w:t>
      </w:r>
    </w:p>
    <w:p w14:paraId="2C571EA7" w14:textId="77777777" w:rsidR="0094319C" w:rsidRDefault="0094319C" w:rsidP="00BF2E2B"/>
    <w:p w14:paraId="30321946" w14:textId="76C3CC51" w:rsidR="00D66929" w:rsidRDefault="00D66929" w:rsidP="00BF2E2B">
      <w:r>
        <w:lastRenderedPageBreak/>
        <w:t xml:space="preserve">Plenary Council was embraced by the student and staff community with optimism, hope and genuinely open hearts. Religious Education (RE) staff were involved in a Plenary Council Listening Session during a Faculty Meeting.  This session involved praying together, sharing stories, reflecting, discussing issues and developing questions for the Plenary Council to consider.  This session invited RE staff to think deeply and discuss matters that reflected on the work and the vocation of being part of Catholic education.  Another part of this session </w:t>
      </w:r>
      <w:r w:rsidR="00F4351C">
        <w:t>provided</w:t>
      </w:r>
      <w:r>
        <w:t xml:space="preserve"> RE staff with the opportunity to further be involved in running the Plenary Council Listening Session with the whole staff at the end of the school year.  All staff were involved in a similar session which allowed </w:t>
      </w:r>
      <w:r w:rsidR="00451E67">
        <w:t xml:space="preserve">them </w:t>
      </w:r>
      <w:r>
        <w:t>to consider questions they would like to raise about the future of the Church in Australia.  This session had RE staff as facilitators and as scribes for small group discussions. Similarly, the sessions held with students from Year 7-11</w:t>
      </w:r>
      <w:r w:rsidR="00384DF7">
        <w:t xml:space="preserve"> and parents </w:t>
      </w:r>
      <w:r>
        <w:t xml:space="preserve">gave students the opportunity to have their say in the Plenary Council and </w:t>
      </w:r>
      <w:r w:rsidR="00844B74">
        <w:t>contribute</w:t>
      </w:r>
      <w:r>
        <w:t xml:space="preserve"> in the</w:t>
      </w:r>
      <w:r w:rsidR="00844B74">
        <w:t>ir own</w:t>
      </w:r>
      <w:r>
        <w:t xml:space="preserve"> Listening Session</w:t>
      </w:r>
      <w:r w:rsidR="00844B74">
        <w:t>s</w:t>
      </w:r>
      <w:r>
        <w:t>.</w:t>
      </w:r>
      <w:r w:rsidR="00EF2AAB">
        <w:t xml:space="preserve"> </w:t>
      </w:r>
    </w:p>
    <w:p w14:paraId="64FB7C97" w14:textId="198B1695" w:rsidR="00D66929" w:rsidRPr="00D66929" w:rsidRDefault="00844B74" w:rsidP="00BF2E2B">
      <w:r>
        <w:t xml:space="preserve">Avila’s Spring into Faith program introduced fortnightly lunchtime masses for the whole school community. RE Classes were invited to help prepare for the Mass and </w:t>
      </w:r>
      <w:r w:rsidR="00D66929">
        <w:t xml:space="preserve">Fr Ralph </w:t>
      </w:r>
      <w:proofErr w:type="spellStart"/>
      <w:r w:rsidR="00D66929">
        <w:t>Besterwitch</w:t>
      </w:r>
      <w:proofErr w:type="spellEnd"/>
      <w:r w:rsidR="00D66929">
        <w:t xml:space="preserve"> from St Christopher’s in Syndal celebrated Mass </w:t>
      </w:r>
      <w:r>
        <w:t>in Avila’s Reflective Garden together with a cross section of students and staff.</w:t>
      </w:r>
    </w:p>
    <w:tbl>
      <w:tblPr>
        <w:tblW w:w="9643"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shd w:val="clear" w:color="auto" w:fill="E3E3E3"/>
        <w:tblLayout w:type="fixed"/>
        <w:tblLook w:val="04A0" w:firstRow="1" w:lastRow="0" w:firstColumn="1" w:lastColumn="0" w:noHBand="0" w:noVBand="1"/>
      </w:tblPr>
      <w:tblGrid>
        <w:gridCol w:w="9643"/>
      </w:tblGrid>
      <w:tr w:rsidR="00D66929" w:rsidRPr="002B606D" w14:paraId="346BFDB9" w14:textId="77777777" w:rsidTr="00552C56">
        <w:trPr>
          <w:trHeight w:hRule="exact" w:val="534"/>
        </w:trPr>
        <w:tc>
          <w:tcPr>
            <w:tcW w:w="9643" w:type="dxa"/>
            <w:shd w:val="clear" w:color="auto" w:fill="E3E3E3"/>
          </w:tcPr>
          <w:p w14:paraId="1EE78F2A" w14:textId="77777777" w:rsidR="00D66929" w:rsidRPr="00E7624F" w:rsidRDefault="00D66929" w:rsidP="00BF2E2B">
            <w:pPr>
              <w:pStyle w:val="TABLEHEADERS"/>
            </w:pPr>
            <w:r w:rsidRPr="00E7624F">
              <w:t>VALUE ADDED</w:t>
            </w:r>
          </w:p>
        </w:tc>
      </w:tr>
      <w:tr w:rsidR="00D66929" w:rsidRPr="00674406" w14:paraId="5A301999" w14:textId="77777777" w:rsidTr="00552C56">
        <w:trPr>
          <w:trHeight w:val="2885"/>
        </w:trPr>
        <w:tc>
          <w:tcPr>
            <w:tcW w:w="9643" w:type="dxa"/>
            <w:shd w:val="clear" w:color="auto" w:fill="E3E3E3"/>
          </w:tcPr>
          <w:p w14:paraId="235353FE" w14:textId="44CB8AE6" w:rsidR="00D66929" w:rsidRDefault="00D66929" w:rsidP="00BF2E2B">
            <w:r>
              <w:t xml:space="preserve">Project Compassion and Lent brought students and staff together to help the whole school community take part in social justice action.  Raising awareness of the issues faced in places like Nepal, Philippines and Cambodia was undertaken through homeroom prayer and </w:t>
            </w:r>
            <w:r w:rsidR="003515FA">
              <w:t xml:space="preserve">reflection. In </w:t>
            </w:r>
            <w:r>
              <w:t>RE classes</w:t>
            </w:r>
            <w:r w:rsidR="003515FA">
              <w:t>,</w:t>
            </w:r>
            <w:r>
              <w:t xml:space="preserve"> students linked the work of Caritas with an understanding of social justice and Catholic Social Teaching, working together in solidarity, partnership and for the common good.  Each week students were exposed to a new Caritas story</w:t>
            </w:r>
            <w:r w:rsidR="003515FA">
              <w:t xml:space="preserve"> through </w:t>
            </w:r>
            <w:r w:rsidR="002D46C8">
              <w:t>video</w:t>
            </w:r>
          </w:p>
          <w:p w14:paraId="4EC9F4B7" w14:textId="12AE686B" w:rsidR="00D66929" w:rsidRDefault="00D66929" w:rsidP="00BF2E2B">
            <w:r>
              <w:t xml:space="preserve">Caritas K’s was </w:t>
            </w:r>
            <w:r w:rsidR="002D46C8">
              <w:t>a</w:t>
            </w:r>
            <w:r>
              <w:t xml:space="preserve"> student driven initiative that saw students and staff walking around the perimeter of the school for Caritas.  </w:t>
            </w:r>
            <w:r w:rsidR="002D46C8">
              <w:t xml:space="preserve">The aim of this activity was to “walk in someone else’s shoes” and build awareness about young people who have to </w:t>
            </w:r>
            <w:r>
              <w:t xml:space="preserve">walk kilometres to obtain food and water. Students had the opportunity to carry heavy buckets while on their walk to get a better understanding of the </w:t>
            </w:r>
            <w:r w:rsidR="002D46C8">
              <w:t>challenges</w:t>
            </w:r>
            <w:r>
              <w:t xml:space="preserve"> faced by young people like themselves. Students paid a gold coin donation to take part in this activity every Tuesday at lunchtime.</w:t>
            </w:r>
          </w:p>
          <w:p w14:paraId="34BDE839" w14:textId="34BA8234" w:rsidR="00D66929" w:rsidRDefault="00D66929" w:rsidP="00BF2E2B">
            <w:r>
              <w:t xml:space="preserve">Reflection Days for Year 7 and 12 involved a combined program allowing </w:t>
            </w:r>
            <w:r w:rsidR="00B858F7">
              <w:t>them</w:t>
            </w:r>
            <w:r>
              <w:t xml:space="preserve"> to </w:t>
            </w:r>
            <w:r w:rsidR="002D46C8">
              <w:t>collaborate</w:t>
            </w:r>
            <w:r>
              <w:t xml:space="preserve"> </w:t>
            </w:r>
            <w:r w:rsidR="002D46C8">
              <w:t xml:space="preserve">and gain a </w:t>
            </w:r>
            <w:r>
              <w:t>better understand</w:t>
            </w:r>
            <w:r w:rsidR="002D46C8">
              <w:t>ing of</w:t>
            </w:r>
            <w:r>
              <w:t xml:space="preserve"> the charism of Avila College by hearing the stories of St Teresa of Avila and Nano Nagle.</w:t>
            </w:r>
            <w:r w:rsidR="00EF2AAB">
              <w:t xml:space="preserve"> </w:t>
            </w:r>
            <w:r w:rsidR="00EF2AAB" w:rsidRPr="002D46C8">
              <w:t xml:space="preserve">It was also an opportunity for </w:t>
            </w:r>
            <w:r w:rsidR="00B858F7">
              <w:t xml:space="preserve">the </w:t>
            </w:r>
            <w:r w:rsidR="00EF2AAB" w:rsidRPr="002D46C8">
              <w:t xml:space="preserve">senior students to share their Avila </w:t>
            </w:r>
            <w:r w:rsidR="002D46C8">
              <w:t>experience</w:t>
            </w:r>
            <w:r w:rsidR="00EF2AAB" w:rsidRPr="002D46C8">
              <w:t xml:space="preserve"> with the junior student</w:t>
            </w:r>
            <w:r w:rsidR="002D46C8" w:rsidRPr="002D46C8">
              <w:t>s</w:t>
            </w:r>
            <w:r w:rsidR="00EF2AAB" w:rsidRPr="002D46C8">
              <w:t xml:space="preserve">.  A liturgy was prepared by the students </w:t>
            </w:r>
            <w:r w:rsidR="002D46C8">
              <w:t>who worked together to celebrate their shared stories.</w:t>
            </w:r>
          </w:p>
          <w:p w14:paraId="7482A114" w14:textId="432FD24C" w:rsidR="00D66929" w:rsidRDefault="00D66929" w:rsidP="00BF2E2B">
            <w:r>
              <w:t xml:space="preserve">This year the Young Vinnies team teamed up with the Young Vinnies from St Francis Xavier Beaconsfield to help provide warm clothing to those in need in the Dandenong and Doveton areas for the Vinnies Winter Appeal.  Avila students collected beanies, gloves, scarves and blankets which were distributed to many needy families in the Greater Dandenong Area by the St Francis Xavier Vinnies team.  A huge range of non-perishable food items were also collected </w:t>
            </w:r>
            <w:r>
              <w:lastRenderedPageBreak/>
              <w:t xml:space="preserve">during the Winter Appeal drive and these were distributed to families in our local area.  The Young Vinnies Team worked hard in ensuring that the Avila Community was aware of the current situation with homelessness in our city and how we could help to make the Winter months a little more bearable.  Information was included in daily notices and the Young Vinnies Team spoke at various Year Level Assemblies.  The </w:t>
            </w:r>
            <w:r w:rsidR="002D46C8">
              <w:t xml:space="preserve">appeal resulted in over </w:t>
            </w:r>
            <w:r>
              <w:t xml:space="preserve">30 bags of non-perishable food items and </w:t>
            </w:r>
            <w:r w:rsidR="002D46C8">
              <w:t>more than</w:t>
            </w:r>
            <w:r>
              <w:t xml:space="preserve"> 10 bags of gloves, scarves and beanies</w:t>
            </w:r>
            <w:r w:rsidR="002D46C8">
              <w:t xml:space="preserve"> collected for distribution</w:t>
            </w:r>
            <w:r>
              <w:t xml:space="preserve">.  </w:t>
            </w:r>
          </w:p>
          <w:p w14:paraId="531535E7" w14:textId="5C01B116" w:rsidR="00D66929" w:rsidRDefault="00D66929" w:rsidP="00BF2E2B">
            <w:r>
              <w:t>Parish Mass and Hospitality offered both practical and spiritual connections for students with our most local parish, Holy Family. The Faith and Mission Leaders provided morning tea for the Holy Family Parishioners after Mass on All Souls Days</w:t>
            </w:r>
            <w:r w:rsidR="002D46C8">
              <w:t xml:space="preserve">, creating an opportunity for </w:t>
            </w:r>
            <w:r>
              <w:t>parish and school to come together in prayer and in hospitality</w:t>
            </w:r>
            <w:r w:rsidR="002D46C8">
              <w:t>. Students spent time</w:t>
            </w:r>
            <w:r>
              <w:t xml:space="preserve"> chatting with the parishioners to share stories</w:t>
            </w:r>
            <w:r w:rsidR="002D46C8">
              <w:t xml:space="preserve"> and took time out to </w:t>
            </w:r>
            <w:r>
              <w:t xml:space="preserve">pray </w:t>
            </w:r>
            <w:r w:rsidR="002D46C8">
              <w:t xml:space="preserve">and contribute to the </w:t>
            </w:r>
            <w:r>
              <w:t>broader Avila Community.</w:t>
            </w:r>
          </w:p>
          <w:p w14:paraId="6FC1AE1D" w14:textId="1CDF4BA8" w:rsidR="00EF2AAB" w:rsidRPr="002D46C8" w:rsidRDefault="002D46C8" w:rsidP="00BF2E2B">
            <w:r>
              <w:t xml:space="preserve">The </w:t>
            </w:r>
            <w:r w:rsidR="00EF2AAB" w:rsidRPr="002D46C8">
              <w:t xml:space="preserve">Year 12 Family Mass at the </w:t>
            </w:r>
            <w:r>
              <w:t xml:space="preserve">start </w:t>
            </w:r>
            <w:r w:rsidR="00EF2AAB" w:rsidRPr="002D46C8">
              <w:t>of the VCE exam</w:t>
            </w:r>
            <w:r>
              <w:t xml:space="preserve"> period allowed parents and grandparents to pray </w:t>
            </w:r>
            <w:r w:rsidR="00EF2AAB" w:rsidRPr="002D46C8">
              <w:t>with the Avila community for our Year 12 students a</w:t>
            </w:r>
            <w:r>
              <w:t>s</w:t>
            </w:r>
            <w:r w:rsidR="00EF2AAB" w:rsidRPr="002D46C8">
              <w:t xml:space="preserve"> they commenced their VCE exams.  </w:t>
            </w:r>
          </w:p>
          <w:p w14:paraId="74418E83" w14:textId="77777777" w:rsidR="00EF2AAB" w:rsidRPr="002D46C8" w:rsidRDefault="00EF2AAB" w:rsidP="00BF2E2B">
            <w:r w:rsidRPr="002D46C8">
              <w:t>This year, the Year 9 Avila-</w:t>
            </w:r>
            <w:proofErr w:type="spellStart"/>
            <w:r w:rsidRPr="002D46C8">
              <w:t>Mazenod</w:t>
            </w:r>
            <w:proofErr w:type="spellEnd"/>
            <w:r w:rsidRPr="002D46C8">
              <w:t xml:space="preserve"> Day was introduced. Utilising the facilities of the Australian Catholic University (ACU), the program was themed around the quote from Pope Francis, “Make your voices heard”, and students engaged in a range of well-being and faith formation workshops and activities. </w:t>
            </w:r>
          </w:p>
          <w:p w14:paraId="526A7C51" w14:textId="52AB50EA" w:rsidR="00EF2AAB" w:rsidRPr="002D46C8" w:rsidRDefault="00EF2AAB" w:rsidP="00BF2E2B">
            <w:pPr>
              <w:rPr>
                <w:color w:val="000000" w:themeColor="text1"/>
              </w:rPr>
            </w:pPr>
            <w:r w:rsidRPr="002D46C8">
              <w:t>Led by Bishop Mark Edwards, OM</w:t>
            </w:r>
            <w:r w:rsidR="009304D7">
              <w:t>I</w:t>
            </w:r>
            <w:r w:rsidRPr="002D46C8">
              <w:t>, students commenced the walk in Federation Square with the Parable of the Good Samaritan, then moved to St Paul’s Cathedral where Bishop</w:t>
            </w:r>
            <w:r w:rsidR="002D46C8">
              <w:t xml:space="preserve"> </w:t>
            </w:r>
            <w:r w:rsidRPr="002D46C8">
              <w:t>Mark officially launched the Statement for the Arch Diocese of Melbourne.</w:t>
            </w:r>
          </w:p>
        </w:tc>
      </w:tr>
    </w:tbl>
    <w:p w14:paraId="0252EB30" w14:textId="77777777" w:rsidR="00D66929" w:rsidRPr="00BD7348" w:rsidRDefault="00D66929" w:rsidP="00BF2E2B"/>
    <w:p w14:paraId="3B6F37A9" w14:textId="77777777" w:rsidR="00D66929" w:rsidRDefault="00D66929" w:rsidP="00BF2E2B">
      <w:pPr>
        <w:pStyle w:val="MainHeadingNEW"/>
      </w:pPr>
    </w:p>
    <w:p w14:paraId="730DA644" w14:textId="77777777" w:rsidR="00D66929" w:rsidRDefault="00D66929" w:rsidP="00BF2E2B">
      <w:pPr>
        <w:pStyle w:val="MainHeadingNEW"/>
      </w:pPr>
    </w:p>
    <w:p w14:paraId="25498FE4" w14:textId="77777777" w:rsidR="00D66929" w:rsidRDefault="00D66929" w:rsidP="00BF2E2B">
      <w:pPr>
        <w:pStyle w:val="MainHeadingNEW"/>
      </w:pPr>
    </w:p>
    <w:p w14:paraId="3AF0BAC3" w14:textId="77777777" w:rsidR="00D66929" w:rsidRDefault="00D66929" w:rsidP="00BF2E2B">
      <w:pPr>
        <w:pStyle w:val="MainHeadingNEW"/>
      </w:pPr>
    </w:p>
    <w:p w14:paraId="7C13D40A" w14:textId="77777777" w:rsidR="00D66929" w:rsidRDefault="00D66929" w:rsidP="00BF2E2B">
      <w:pPr>
        <w:pStyle w:val="MainHeadingNEW"/>
      </w:pPr>
    </w:p>
    <w:p w14:paraId="4EC5987E" w14:textId="77777777" w:rsidR="00D66929" w:rsidRDefault="00D66929" w:rsidP="00BF2E2B">
      <w:pPr>
        <w:pStyle w:val="MainHeadingNEW"/>
      </w:pPr>
    </w:p>
    <w:p w14:paraId="28CC11F5" w14:textId="77777777" w:rsidR="00D66929" w:rsidRDefault="00D66929" w:rsidP="00BF2E2B">
      <w:pPr>
        <w:pStyle w:val="MainHeadingNEW"/>
      </w:pPr>
    </w:p>
    <w:p w14:paraId="7834E414" w14:textId="77777777" w:rsidR="00D66929" w:rsidRDefault="00D66929" w:rsidP="00BF2E2B">
      <w:pPr>
        <w:spacing w:before="0" w:after="0" w:line="240" w:lineRule="auto"/>
        <w:rPr>
          <w:rFonts w:cs="Times New Roman"/>
          <w:b/>
          <w:bCs/>
          <w:color w:val="002E8A"/>
          <w:kern w:val="32"/>
          <w:sz w:val="31"/>
          <w:szCs w:val="32"/>
        </w:rPr>
      </w:pPr>
      <w:r>
        <w:br w:type="page"/>
      </w:r>
    </w:p>
    <w:p w14:paraId="0B6A6F05" w14:textId="055DBD54" w:rsidR="00C37AFD" w:rsidRPr="001229C7" w:rsidRDefault="00C37AFD" w:rsidP="00BF2E2B">
      <w:pPr>
        <w:pStyle w:val="MainHeadingNEW"/>
      </w:pPr>
      <w:r w:rsidRPr="001229C7">
        <w:lastRenderedPageBreak/>
        <w:t>Learning &amp; Teaching</w:t>
      </w:r>
      <w:bookmarkEnd w:id="25"/>
      <w:bookmarkEnd w:id="26"/>
      <w:bookmarkEnd w:id="27"/>
    </w:p>
    <w:p w14:paraId="0D31B955" w14:textId="77777777" w:rsidR="00C37AFD" w:rsidRPr="00EA261F" w:rsidRDefault="00C37AFD" w:rsidP="00BF2E2B">
      <w:pPr>
        <w:pStyle w:val="HEADING2NEWNEW"/>
      </w:pPr>
      <w:r w:rsidRPr="00EA261F">
        <w:t>Goals &amp; Intended Outcomes</w:t>
      </w:r>
    </w:p>
    <w:p w14:paraId="5D0960B0" w14:textId="65B0B07B" w:rsidR="0042091F" w:rsidRDefault="0042091F" w:rsidP="00BF2E2B">
      <w:r>
        <w:t>To enable all students to be actively engaged in meaningful learning</w:t>
      </w:r>
    </w:p>
    <w:p w14:paraId="4BCF17FA" w14:textId="37791105" w:rsidR="0042091F" w:rsidRDefault="0042091F" w:rsidP="00BF2E2B">
      <w:pPr>
        <w:pStyle w:val="ListParagraph"/>
        <w:numPr>
          <w:ilvl w:val="0"/>
          <w:numId w:val="12"/>
        </w:numPr>
      </w:pPr>
      <w:r>
        <w:t>That student learning will improve in Mathematics and numeracy</w:t>
      </w:r>
    </w:p>
    <w:p w14:paraId="62D7BC11" w14:textId="5C9BB987" w:rsidR="0042091F" w:rsidRDefault="0042091F" w:rsidP="00BF2E2B">
      <w:pPr>
        <w:pStyle w:val="ListParagraph"/>
        <w:numPr>
          <w:ilvl w:val="0"/>
          <w:numId w:val="12"/>
        </w:numPr>
      </w:pPr>
      <w:r>
        <w:t>That student learning will improve in English and literacy</w:t>
      </w:r>
    </w:p>
    <w:p w14:paraId="0956C7BF" w14:textId="2B124336" w:rsidR="0042091F" w:rsidRDefault="0042091F" w:rsidP="00BF2E2B">
      <w:pPr>
        <w:pStyle w:val="ListParagraph"/>
        <w:numPr>
          <w:ilvl w:val="0"/>
          <w:numId w:val="12"/>
        </w:numPr>
      </w:pPr>
      <w:r>
        <w:t>That there is a range of meaningful feedback mechanisms for students and staff to improve learning and teaching</w:t>
      </w:r>
    </w:p>
    <w:p w14:paraId="54AE0DAD" w14:textId="63FB82F7" w:rsidR="00DB0EA1" w:rsidRPr="0042091F" w:rsidRDefault="0042091F" w:rsidP="00BF2E2B">
      <w:pPr>
        <w:pStyle w:val="ListParagraph"/>
        <w:numPr>
          <w:ilvl w:val="0"/>
          <w:numId w:val="12"/>
        </w:numPr>
      </w:pPr>
      <w:r>
        <w:t>That senior school results will improve</w:t>
      </w:r>
    </w:p>
    <w:p w14:paraId="344F7FFD" w14:textId="77777777" w:rsidR="00C37AFD" w:rsidRPr="00EA261F" w:rsidRDefault="00C37AFD" w:rsidP="00BF2E2B">
      <w:pPr>
        <w:pStyle w:val="HEADING2NEWNEW"/>
      </w:pPr>
      <w:r w:rsidRPr="00EA261F">
        <w:t>Achievements</w:t>
      </w:r>
    </w:p>
    <w:p w14:paraId="724CDD48" w14:textId="40B59425" w:rsidR="00601291" w:rsidRDefault="00601291" w:rsidP="00BF2E2B">
      <w:r>
        <w:t xml:space="preserve">The achievements of the Class of 2018 in their VCE and VCAL studies showcased a great diversity of experiences, individual accomplishments and personal learning journeys, that were duly celebrated by the whole Avila community. </w:t>
      </w:r>
    </w:p>
    <w:p w14:paraId="2816364C" w14:textId="77777777" w:rsidR="0042091F" w:rsidRPr="00875A00" w:rsidRDefault="0042091F" w:rsidP="00BF2E2B">
      <w:pPr>
        <w:rPr>
          <w:b/>
        </w:rPr>
      </w:pPr>
      <w:r w:rsidRPr="00875A00">
        <w:rPr>
          <w:b/>
        </w:rPr>
        <w:t>VCE and VCAL 2018 Results</w:t>
      </w:r>
    </w:p>
    <w:p w14:paraId="1FD44A19" w14:textId="1A9B3373" w:rsidR="00875A00" w:rsidRPr="00875A00" w:rsidRDefault="00601291" w:rsidP="00BF2E2B">
      <w:pPr>
        <w:pStyle w:val="ListParagraph"/>
        <w:numPr>
          <w:ilvl w:val="0"/>
          <w:numId w:val="5"/>
        </w:numPr>
      </w:pPr>
      <w:r>
        <w:t xml:space="preserve">Avila DUX 2018 </w:t>
      </w:r>
      <w:r w:rsidR="00875A00" w:rsidRPr="00875A00">
        <w:t>- Jessica Satya-</w:t>
      </w:r>
      <w:proofErr w:type="spellStart"/>
      <w:r w:rsidR="00875A00" w:rsidRPr="00875A00">
        <w:t>Graha</w:t>
      </w:r>
      <w:proofErr w:type="spellEnd"/>
      <w:r w:rsidR="00875A00" w:rsidRPr="00875A00">
        <w:t xml:space="preserve"> with ATAR of 99.7</w:t>
      </w:r>
    </w:p>
    <w:p w14:paraId="2E2B5E4D" w14:textId="4F1179A0" w:rsidR="00875A00" w:rsidRPr="00875A00" w:rsidRDefault="00875A00" w:rsidP="00BF2E2B">
      <w:pPr>
        <w:pStyle w:val="ListParagraph"/>
        <w:numPr>
          <w:ilvl w:val="0"/>
          <w:numId w:val="5"/>
        </w:numPr>
      </w:pPr>
      <w:r w:rsidRPr="00875A00">
        <w:t xml:space="preserve">Over 15% of cohort achieved </w:t>
      </w:r>
      <w:r w:rsidR="00601291">
        <w:t xml:space="preserve">an </w:t>
      </w:r>
      <w:r w:rsidRPr="00875A00">
        <w:t>ATAR above 90</w:t>
      </w:r>
    </w:p>
    <w:p w14:paraId="50CD72CF" w14:textId="2A35FBFE" w:rsidR="00875A00" w:rsidRPr="00875A00" w:rsidRDefault="00875A00" w:rsidP="00BF2E2B">
      <w:pPr>
        <w:pStyle w:val="ListParagraph"/>
        <w:numPr>
          <w:ilvl w:val="0"/>
          <w:numId w:val="5"/>
        </w:numPr>
      </w:pPr>
      <w:r w:rsidRPr="00875A00">
        <w:t>36.7% received ATAR above 80 (</w:t>
      </w:r>
      <w:r w:rsidR="00601291">
        <w:t>T</w:t>
      </w:r>
      <w:r w:rsidRPr="00875A00">
        <w:t>op 20%</w:t>
      </w:r>
      <w:r w:rsidR="00601291">
        <w:t xml:space="preserve"> of the state</w:t>
      </w:r>
      <w:r w:rsidRPr="00875A00">
        <w:t>)</w:t>
      </w:r>
    </w:p>
    <w:p w14:paraId="74BA49EF" w14:textId="78C9D688" w:rsidR="00875A00" w:rsidRPr="00875A00" w:rsidRDefault="00875A00" w:rsidP="00BF2E2B">
      <w:pPr>
        <w:pStyle w:val="ListParagraph"/>
        <w:numPr>
          <w:ilvl w:val="0"/>
          <w:numId w:val="5"/>
        </w:numPr>
      </w:pPr>
      <w:r w:rsidRPr="00875A00">
        <w:t xml:space="preserve">20 students </w:t>
      </w:r>
      <w:r w:rsidR="00601291">
        <w:t xml:space="preserve">were </w:t>
      </w:r>
      <w:r w:rsidRPr="00875A00">
        <w:t xml:space="preserve">awarded </w:t>
      </w:r>
      <w:r w:rsidR="00601291">
        <w:t xml:space="preserve">the </w:t>
      </w:r>
      <w:r w:rsidRPr="00875A00">
        <w:t xml:space="preserve">VCE Baccalaureate </w:t>
      </w:r>
      <w:r w:rsidR="00601291">
        <w:br/>
      </w:r>
      <w:r w:rsidRPr="00875A00">
        <w:t>(must achieve above 30 in English or Literature, complete minimum of 5 subjects including Maths Methods and a Language other than English)</w:t>
      </w:r>
    </w:p>
    <w:p w14:paraId="3C26227D" w14:textId="6AC03C6B" w:rsidR="0042091F" w:rsidRPr="00875A00" w:rsidRDefault="00601291" w:rsidP="00BF2E2B">
      <w:pPr>
        <w:pStyle w:val="ListParagraph"/>
        <w:numPr>
          <w:ilvl w:val="0"/>
          <w:numId w:val="5"/>
        </w:numPr>
      </w:pPr>
      <w:r>
        <w:t xml:space="preserve">A Median Study Score of </w:t>
      </w:r>
      <w:r w:rsidR="0042091F" w:rsidRPr="00875A00">
        <w:t>32</w:t>
      </w:r>
      <w:r w:rsidR="00875A00">
        <w:t xml:space="preserve"> </w:t>
      </w:r>
    </w:p>
    <w:p w14:paraId="1E05D9F9" w14:textId="0FFE8894" w:rsidR="0042091F" w:rsidRPr="00875A00" w:rsidRDefault="00E16200" w:rsidP="00BF2E2B">
      <w:pPr>
        <w:pStyle w:val="ListParagraph"/>
        <w:numPr>
          <w:ilvl w:val="0"/>
          <w:numId w:val="5"/>
        </w:numPr>
      </w:pPr>
      <w:r w:rsidRPr="00875A00">
        <w:t>92</w:t>
      </w:r>
      <w:r w:rsidR="0042091F" w:rsidRPr="00875A00">
        <w:t>% VCAL successful completion</w:t>
      </w:r>
    </w:p>
    <w:p w14:paraId="3D1DB9CD" w14:textId="4DA1F9A9" w:rsidR="00875A00" w:rsidRPr="00875A00" w:rsidRDefault="0094319C" w:rsidP="00BF2E2B">
      <w:pPr>
        <w:spacing w:before="0" w:after="0" w:line="240" w:lineRule="auto"/>
      </w:pPr>
      <w:r>
        <w:t>T</w:t>
      </w:r>
      <w:r w:rsidR="0042091F">
        <w:t xml:space="preserve">ertiary Destinations for graduating students are an equally significant indicator of achievements possible through an Avila education. Avila students continued to </w:t>
      </w:r>
      <w:r w:rsidR="00601291">
        <w:t>receive</w:t>
      </w:r>
      <w:r w:rsidR="0042091F">
        <w:t xml:space="preserve"> </w:t>
      </w:r>
      <w:r w:rsidR="00601291">
        <w:t xml:space="preserve">relevant and timely </w:t>
      </w:r>
      <w:r w:rsidR="0042091F">
        <w:t xml:space="preserve">careers advice customised to their personal learning stories. </w:t>
      </w:r>
      <w:r w:rsidR="00875A00">
        <w:t xml:space="preserve">Subsequently </w:t>
      </w:r>
      <w:r w:rsidR="00875A00" w:rsidRPr="00875A00">
        <w:t xml:space="preserve">93.75% of </w:t>
      </w:r>
      <w:r w:rsidR="00875A00">
        <w:t>students from the VCE and VCAL C</w:t>
      </w:r>
      <w:r w:rsidR="00875A00" w:rsidRPr="00875A00">
        <w:t>lass of 2018 received an offer for a tertiary place.</w:t>
      </w:r>
    </w:p>
    <w:p w14:paraId="2A447E44" w14:textId="659D20F3" w:rsidR="00875A00" w:rsidRDefault="00875A00" w:rsidP="00BF2E2B">
      <w:pPr>
        <w:pStyle w:val="ListParagraph"/>
        <w:numPr>
          <w:ilvl w:val="0"/>
          <w:numId w:val="5"/>
        </w:numPr>
      </w:pPr>
      <w:r w:rsidRPr="00875A00">
        <w:t xml:space="preserve">58.75% received an offer for a course that was their first preference </w:t>
      </w:r>
      <w:r w:rsidR="00601291">
        <w:br/>
      </w:r>
      <w:r w:rsidRPr="00875A00">
        <w:t>in the main round of offers</w:t>
      </w:r>
    </w:p>
    <w:p w14:paraId="56C4BDDF" w14:textId="77777777" w:rsidR="00875A00" w:rsidRDefault="00875A00" w:rsidP="00BF2E2B">
      <w:pPr>
        <w:pStyle w:val="ListParagraph"/>
        <w:numPr>
          <w:ilvl w:val="0"/>
          <w:numId w:val="5"/>
        </w:numPr>
      </w:pPr>
      <w:r w:rsidRPr="00875A00">
        <w:t>23.14% received an offer for their second preference</w:t>
      </w:r>
    </w:p>
    <w:p w14:paraId="6F65A8B5" w14:textId="54B4E59C" w:rsidR="00875A00" w:rsidRPr="00875A00" w:rsidRDefault="00875A00" w:rsidP="00BF2E2B">
      <w:pPr>
        <w:pStyle w:val="ListParagraph"/>
        <w:numPr>
          <w:ilvl w:val="0"/>
          <w:numId w:val="5"/>
        </w:numPr>
      </w:pPr>
      <w:r w:rsidRPr="00875A00">
        <w:t>4.40 % were offered their third preference</w:t>
      </w:r>
    </w:p>
    <w:p w14:paraId="37D54D17" w14:textId="27C47BFC" w:rsidR="0042091F" w:rsidRPr="00601291" w:rsidRDefault="0042091F" w:rsidP="00BF2E2B">
      <w:r w:rsidRPr="00601291">
        <w:t xml:space="preserve">Student Learning Initiatives that broadened the experiences of students </w:t>
      </w:r>
      <w:r w:rsidR="00601291">
        <w:t xml:space="preserve">in 2018 </w:t>
      </w:r>
      <w:r w:rsidR="00CB71DC">
        <w:t xml:space="preserve">included </w:t>
      </w:r>
      <w:r w:rsidRPr="00601291">
        <w:t>the Choose Maths International Women’s Day seminar</w:t>
      </w:r>
      <w:r w:rsidR="0041574A">
        <w:t xml:space="preserve"> attended </w:t>
      </w:r>
      <w:r w:rsidR="002419D9">
        <w:t xml:space="preserve">by </w:t>
      </w:r>
      <w:r w:rsidR="00CB71DC">
        <w:t>senior students</w:t>
      </w:r>
      <w:r w:rsidR="00601291">
        <w:t>,</w:t>
      </w:r>
      <w:r w:rsidR="00CB71DC">
        <w:t xml:space="preserve"> The Lions Club Youth of the Year </w:t>
      </w:r>
      <w:r w:rsidR="00714630">
        <w:t>competition</w:t>
      </w:r>
      <w:r w:rsidR="002419D9">
        <w:t>,</w:t>
      </w:r>
      <w:r w:rsidR="00714630">
        <w:t xml:space="preserve"> and the new approach adopted by the Avila Music School, allowing Year 7 students to select their preferred instrument.  </w:t>
      </w:r>
      <w:r w:rsidRPr="00601291">
        <w:t xml:space="preserve"> </w:t>
      </w:r>
    </w:p>
    <w:p w14:paraId="59F3A587" w14:textId="77777777" w:rsidR="0094319C" w:rsidRDefault="0094319C" w:rsidP="00BF2E2B"/>
    <w:p w14:paraId="20356E58" w14:textId="1092BC6F" w:rsidR="0042091F" w:rsidRPr="00601291" w:rsidRDefault="00714630" w:rsidP="00BF2E2B">
      <w:r>
        <w:lastRenderedPageBreak/>
        <w:t xml:space="preserve">Following extensive consultation, the </w:t>
      </w:r>
      <w:r w:rsidR="0042091F" w:rsidRPr="00601291">
        <w:t>Curriculum Leaders team</w:t>
      </w:r>
      <w:r>
        <w:t xml:space="preserve"> undertook a policy review, and updated policies including the</w:t>
      </w:r>
      <w:r w:rsidR="0042091F" w:rsidRPr="00601291">
        <w:t xml:space="preserve"> Late Work, Homework and Grading scale</w:t>
      </w:r>
      <w:r>
        <w:t xml:space="preserve"> procedures</w:t>
      </w:r>
      <w:r w:rsidR="0042091F" w:rsidRPr="00601291">
        <w:t xml:space="preserve">; as well as a full curriculum audit to check for sequencing and repetition or omissions. </w:t>
      </w:r>
    </w:p>
    <w:p w14:paraId="2426C04B" w14:textId="07BBBEDF" w:rsidR="0042091F" w:rsidRDefault="0042091F" w:rsidP="00BF2E2B">
      <w:r>
        <w:t xml:space="preserve">A new cross-curricula initiative “The Better World Program” was implemented. This program was introduced because of a growing body of research on the effectiveness of learning that engaged students in considering deep questions from a cross-curricula perspective. Year 7 students undertook a </w:t>
      </w:r>
      <w:r w:rsidR="00714630">
        <w:t>6-</w:t>
      </w:r>
      <w:r>
        <w:t>day int</w:t>
      </w:r>
      <w:r w:rsidR="002419D9">
        <w:t>egrated learning project in</w:t>
      </w:r>
      <w:r>
        <w:t xml:space="preserve"> Term 2. Students were positively focus</w:t>
      </w:r>
      <w:r w:rsidR="00714630">
        <w:t>s</w:t>
      </w:r>
      <w:r>
        <w:t xml:space="preserve">ed as they worked collaboratively in teams to conduct research that would help them to predict what the future </w:t>
      </w:r>
      <w:r w:rsidR="00714630">
        <w:t>could hold</w:t>
      </w:r>
      <w:r>
        <w:t>. Using the stem: “</w:t>
      </w:r>
      <w:r w:rsidRPr="00601291">
        <w:t xml:space="preserve">The world can be a better place by the time we are 30 because ...” </w:t>
      </w:r>
      <w:r>
        <w:t xml:space="preserve">different teams worked on different topics related to social justice, the environment, technology, health and sport. The project was designed by Avila staff as a cross-curricula project with students supported by their English teachers in development of their written and public speaking skills; RE, Humanities and Science teachers in their research; and Maths teachers in development of graphing and statistical analysis skills.  Homeroom teachers oversaw the project and supported students in a Friday evening presentation to parents. </w:t>
      </w:r>
    </w:p>
    <w:p w14:paraId="419E565A" w14:textId="21084E2B" w:rsidR="0042091F" w:rsidRDefault="00175747" w:rsidP="00BF2E2B">
      <w:r>
        <w:t>The 2018 STEM-4-</w:t>
      </w:r>
      <w:r w:rsidR="0042091F">
        <w:t xml:space="preserve">All program concluded with a presentation of </w:t>
      </w:r>
      <w:r>
        <w:t xml:space="preserve">scientific </w:t>
      </w:r>
      <w:r w:rsidR="0042091F">
        <w:t xml:space="preserve">posters and certificates on October 17. The night was well attended by almost 800 parents, students and staff from the five </w:t>
      </w:r>
      <w:r w:rsidR="00E16200">
        <w:t xml:space="preserve">partner </w:t>
      </w:r>
      <w:r w:rsidR="0042091F">
        <w:t>schools (Avila, Holy Family, Good Shepherd, St Christopher’s, St Leonard’s). Because of larger numbers participating this year, formal presentations were staggered across three separate ceremonies on the evening.  The posters and the feedback from all involved provided sound evidence of innovative research and excellent role modelling by Avila students of females enjoying and achieving in the STEM area.</w:t>
      </w:r>
    </w:p>
    <w:p w14:paraId="06EE65A1" w14:textId="4CCC2580" w:rsidR="00C37AFD" w:rsidRPr="0042091F" w:rsidRDefault="0042091F" w:rsidP="00BF2E2B">
      <w:r>
        <w:t xml:space="preserve">Following the successful pilot of an accelerated Year 9 Mathematics class who undertook a compacted Year 9 and 10 </w:t>
      </w:r>
      <w:proofErr w:type="gramStart"/>
      <w:r>
        <w:t>program</w:t>
      </w:r>
      <w:r w:rsidR="00E16200">
        <w:t>me</w:t>
      </w:r>
      <w:proofErr w:type="gramEnd"/>
      <w:r>
        <w:t xml:space="preserve"> in one year, most of the students from the class have chosen to study VCE Mathematics Methods in Year 10.  The Year 9 Accelerated Mathematics program has been offered again to selected students for 2019.</w:t>
      </w:r>
      <w:r w:rsidR="000519B9">
        <w:t xml:space="preserve"> </w:t>
      </w:r>
    </w:p>
    <w:tbl>
      <w:tblPr>
        <w:tblW w:w="9322"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shd w:val="clear" w:color="auto" w:fill="E3E3E3"/>
        <w:tblLayout w:type="fixed"/>
        <w:tblLook w:val="04A0" w:firstRow="1" w:lastRow="0" w:firstColumn="1" w:lastColumn="0" w:noHBand="0" w:noVBand="1"/>
      </w:tblPr>
      <w:tblGrid>
        <w:gridCol w:w="9322"/>
      </w:tblGrid>
      <w:tr w:rsidR="00BD7348" w:rsidRPr="00BD7348" w14:paraId="3A1EBADD" w14:textId="77777777" w:rsidTr="002912A6">
        <w:trPr>
          <w:trHeight w:hRule="exact" w:val="502"/>
        </w:trPr>
        <w:tc>
          <w:tcPr>
            <w:tcW w:w="9322" w:type="dxa"/>
            <w:shd w:val="clear" w:color="auto" w:fill="E3E3E3"/>
          </w:tcPr>
          <w:p w14:paraId="02BD7ADA" w14:textId="77777777" w:rsidR="00BD7348" w:rsidRPr="00BD7348" w:rsidRDefault="00BD7348" w:rsidP="00BF2E2B">
            <w:pPr>
              <w:pStyle w:val="TABLEHEADERS"/>
            </w:pPr>
            <w:r w:rsidRPr="00E7624F">
              <w:t xml:space="preserve">STUDENT LEARNING OUTCOMES </w:t>
            </w:r>
          </w:p>
        </w:tc>
      </w:tr>
      <w:tr w:rsidR="00BD7348" w:rsidRPr="00BD7348" w14:paraId="2BEFD956" w14:textId="77777777" w:rsidTr="002912A6">
        <w:trPr>
          <w:trHeight w:val="2748"/>
        </w:trPr>
        <w:tc>
          <w:tcPr>
            <w:tcW w:w="9322" w:type="dxa"/>
            <w:shd w:val="clear" w:color="auto" w:fill="E3E3E3"/>
          </w:tcPr>
          <w:p w14:paraId="7A57C241" w14:textId="44AF221D" w:rsidR="0042091F" w:rsidRDefault="0042091F" w:rsidP="00BF2E2B">
            <w:r>
              <w:t xml:space="preserve">Avila College’s median and mean for all tests, Reading, Writing, Spelling, Grammar and Punctuation were above the state. When reviewing the growth pattern for the cohort from </w:t>
            </w:r>
            <w:r w:rsidR="00166FFB">
              <w:t>Y</w:t>
            </w:r>
            <w:r>
              <w:t xml:space="preserve">ear 7 to </w:t>
            </w:r>
            <w:r w:rsidR="00166FFB">
              <w:t>Y</w:t>
            </w:r>
            <w:r>
              <w:t>ear 9, it is evident that a greater percentage of Avila students showed medium to high growth in each area</w:t>
            </w:r>
            <w:r w:rsidR="00166FFB">
              <w:t>,</w:t>
            </w:r>
            <w:r>
              <w:t xml:space="preserve"> than those of the state. A very </w:t>
            </w:r>
            <w:r w:rsidR="00166FFB">
              <w:t>small</w:t>
            </w:r>
            <w:r>
              <w:t xml:space="preserve"> percentage of Avila students showed only low growth. Teachers will use the data to identify areas of the curriculum requiring a different emphasis or approach for improvement.</w:t>
            </w:r>
          </w:p>
          <w:p w14:paraId="7E1356A1" w14:textId="1695A2B6" w:rsidR="0042091F" w:rsidRDefault="0042091F" w:rsidP="00BF2E2B">
            <w:r>
              <w:t>Year 7:</w:t>
            </w:r>
            <w:r w:rsidR="00020C76">
              <w:t xml:space="preserve"> </w:t>
            </w:r>
            <w:r>
              <w:t>Average scaled scores as indicated by the five-year trend data report indicate similar results in Year 7 for 2018 compared with 2017. However, in the areas of Numeracy and Writing</w:t>
            </w:r>
            <w:r w:rsidR="00166FFB">
              <w:t>,</w:t>
            </w:r>
            <w:r>
              <w:t xml:space="preserve"> scores were slightly lower in 2018 than in 2017. In 2017</w:t>
            </w:r>
            <w:r w:rsidR="00166FFB">
              <w:t>,</w:t>
            </w:r>
            <w:r>
              <w:t xml:space="preserve"> results generally were well above the state average and in 2018 they were slightly above state average.</w:t>
            </w:r>
          </w:p>
          <w:p w14:paraId="2A286A86" w14:textId="1AA4415C" w:rsidR="0042091F" w:rsidRDefault="0042091F" w:rsidP="00BF2E2B">
            <w:r>
              <w:t>Year 9:</w:t>
            </w:r>
            <w:r w:rsidR="00020C76">
              <w:t xml:space="preserve"> </w:t>
            </w:r>
            <w:r>
              <w:t xml:space="preserve">For Year 9, the average scaled scores indicated by the five-year trend report showed very similar results to 2017. There was a slight increase in the scaled scores for Grammar </w:t>
            </w:r>
            <w:r>
              <w:lastRenderedPageBreak/>
              <w:t>and Punctuation and for Reading. In contrast, in the areas of Spelling and Writing, the Avila cohort’s results were slightly lower in 2018 than in 2017.</w:t>
            </w:r>
          </w:p>
          <w:p w14:paraId="2CE41E15" w14:textId="441694AB" w:rsidR="00F477FE" w:rsidRDefault="003568B8" w:rsidP="00BF2E2B">
            <w:r>
              <w:t>In the period 2016 to 2018 there have been mainly positive or very minor negative changes in Avila students meeting the minimum standards in NAPLAN performance for Y</w:t>
            </w:r>
            <w:r w:rsidR="002419D9">
              <w:t>ears 7 and 9. The period 2016-</w:t>
            </w:r>
            <w:r>
              <w:t>2017 saw a -1.0% change, however in the period 2017-2018 this was reversed to a positive 1.0% change in students achieving the minimum standard in Y</w:t>
            </w:r>
            <w:r w:rsidR="00166FFB">
              <w:t>ea</w:t>
            </w:r>
            <w:r>
              <w:t xml:space="preserve">r 7 Reading. All other changes </w:t>
            </w:r>
            <w:r w:rsidR="00166FFB">
              <w:t>from 2017-2018 were less than -</w:t>
            </w:r>
            <w:r>
              <w:t>1%. For Year 9 the greatest negative change was in Grammar and Punctuation at -2.2% for the period 2016-2017, however this was reversed in 2017-2018 to a positive change of 3.9%.</w:t>
            </w:r>
            <w:r w:rsidR="00E50B0C">
              <w:t xml:space="preserve"> Changes in Spelling and writing were similarly inversed, however from positive to negative for 2016-2017 to 2017-2018</w:t>
            </w:r>
            <w:r w:rsidR="00166FFB">
              <w:t>. The percentage change being an</w:t>
            </w:r>
            <w:r w:rsidR="00E50B0C">
              <w:t xml:space="preserve"> average of 2.5% across these areas. </w:t>
            </w:r>
          </w:p>
          <w:p w14:paraId="77A26454" w14:textId="43B08683" w:rsidR="00BD7348" w:rsidRPr="00BD7348" w:rsidRDefault="00E50B0C" w:rsidP="00BF2E2B">
            <w:r>
              <w:t>The trend in achievement of minimum standards is generally positive.</w:t>
            </w:r>
            <w:r w:rsidR="00F477FE">
              <w:t xml:space="preserve"> The efforts and strategies of the school improvement plan spanning targeted teaching, professional learning and differentiated curriculum offerings and pathways are well placed to have a positive impact over time.</w:t>
            </w:r>
          </w:p>
        </w:tc>
      </w:tr>
    </w:tbl>
    <w:p w14:paraId="2B718498" w14:textId="77777777" w:rsidR="004D2DB4" w:rsidRPr="00BD7348" w:rsidRDefault="004D2DB4" w:rsidP="00BF2E2B"/>
    <w:p w14:paraId="3CF89894" w14:textId="77777777" w:rsidR="00C37AFD" w:rsidRPr="001229C7" w:rsidRDefault="00C37AFD" w:rsidP="00BF2E2B">
      <w:pPr>
        <w:pStyle w:val="MainHeadingNEW"/>
      </w:pPr>
      <w:r w:rsidRPr="00C37AFD">
        <w:rPr>
          <w:lang w:val="en-US"/>
        </w:rPr>
        <w:br w:type="page"/>
      </w:r>
      <w:bookmarkStart w:id="29" w:name="_Toc254862331"/>
      <w:bookmarkStart w:id="30" w:name="_Toc255474357"/>
      <w:bookmarkStart w:id="31" w:name="_Toc1654803"/>
      <w:r w:rsidRPr="001229C7">
        <w:lastRenderedPageBreak/>
        <w:t>Student Wellbeing</w:t>
      </w:r>
      <w:bookmarkEnd w:id="29"/>
      <w:bookmarkEnd w:id="30"/>
      <w:bookmarkEnd w:id="31"/>
    </w:p>
    <w:p w14:paraId="28024C0B" w14:textId="77777777" w:rsidR="00C37AFD" w:rsidRPr="00EA261F" w:rsidRDefault="00C37AFD" w:rsidP="00BF2E2B">
      <w:pPr>
        <w:pStyle w:val="HEADING2NEWNEW"/>
      </w:pPr>
      <w:r w:rsidRPr="00EA261F">
        <w:t>Goals &amp; Intended Outcomes</w:t>
      </w:r>
    </w:p>
    <w:p w14:paraId="60CD2254" w14:textId="36C9FA70" w:rsidR="00020C76" w:rsidRDefault="00020C76" w:rsidP="00BF2E2B">
      <w:r>
        <w:t>To further develop a whole school approach to student wellbeing that encourages in student’s compassion, resilience, good physical and mental wellbeing and respect for themselves and others.</w:t>
      </w:r>
    </w:p>
    <w:p w14:paraId="38AAC9FB" w14:textId="1F84BDD8" w:rsidR="00020C76" w:rsidRDefault="00020C76" w:rsidP="00BF2E2B">
      <w:pPr>
        <w:pStyle w:val="ListParagraph"/>
        <w:numPr>
          <w:ilvl w:val="0"/>
          <w:numId w:val="14"/>
        </w:numPr>
      </w:pPr>
      <w:r>
        <w:t>That student morale will improve</w:t>
      </w:r>
    </w:p>
    <w:p w14:paraId="0B137761" w14:textId="43D61966" w:rsidR="00020C76" w:rsidRDefault="00020C76" w:rsidP="00BF2E2B">
      <w:pPr>
        <w:pStyle w:val="ListParagraph"/>
        <w:numPr>
          <w:ilvl w:val="0"/>
          <w:numId w:val="14"/>
        </w:numPr>
      </w:pPr>
      <w:r>
        <w:t>That students will feel more connected to school</w:t>
      </w:r>
    </w:p>
    <w:p w14:paraId="04D78BE0" w14:textId="78A21120" w:rsidR="00020C76" w:rsidRDefault="00020C76" w:rsidP="00BF2E2B">
      <w:pPr>
        <w:pStyle w:val="ListParagraph"/>
        <w:numPr>
          <w:ilvl w:val="0"/>
          <w:numId w:val="14"/>
        </w:numPr>
      </w:pPr>
      <w:r>
        <w:t>That staff's awareness, skill and knowledge regarding student wellbeing issues and protective approaches will improve</w:t>
      </w:r>
    </w:p>
    <w:p w14:paraId="7B2C1982" w14:textId="14B8FE06" w:rsidR="00C37AFD" w:rsidRPr="0052517B" w:rsidRDefault="00020C76" w:rsidP="00BF2E2B">
      <w:pPr>
        <w:pStyle w:val="ListParagraph"/>
        <w:numPr>
          <w:ilvl w:val="0"/>
          <w:numId w:val="14"/>
        </w:numPr>
      </w:pPr>
      <w:r>
        <w:t>Improve attendance and outcomes for 'at risk' students improve</w:t>
      </w:r>
    </w:p>
    <w:p w14:paraId="65DB966C" w14:textId="77777777" w:rsidR="00C37AFD" w:rsidRPr="00EA261F" w:rsidRDefault="00C37AFD" w:rsidP="00BF2E2B">
      <w:pPr>
        <w:pStyle w:val="HEADING2NEWNEW"/>
      </w:pPr>
      <w:r w:rsidRPr="00EA261F">
        <w:t>Achievements</w:t>
      </w:r>
    </w:p>
    <w:p w14:paraId="45CD4B6E" w14:textId="66045307" w:rsidR="00020C76" w:rsidRDefault="00CD091A" w:rsidP="00BF2E2B">
      <w:r>
        <w:t xml:space="preserve">In recognition of the importance of </w:t>
      </w:r>
      <w:r w:rsidR="00020C76">
        <w:t>consolidating a positive learning community culture</w:t>
      </w:r>
      <w:r>
        <w:t xml:space="preserve">, </w:t>
      </w:r>
      <w:r w:rsidR="00020C76">
        <w:t xml:space="preserve">Student </w:t>
      </w:r>
      <w:r>
        <w:t>W</w:t>
      </w:r>
      <w:r w:rsidR="00020C76">
        <w:t xml:space="preserve">ellbeing </w:t>
      </w:r>
      <w:r>
        <w:t xml:space="preserve">activities </w:t>
      </w:r>
      <w:r w:rsidR="00020C76">
        <w:t xml:space="preserve">commenced </w:t>
      </w:r>
      <w:r>
        <w:t>from the start of term on the</w:t>
      </w:r>
      <w:r w:rsidR="00020C76">
        <w:t xml:space="preserve"> whole school orientation day. Activities included extended homeroom, year level assembl</w:t>
      </w:r>
      <w:r>
        <w:t>ies</w:t>
      </w:r>
      <w:r w:rsidR="00020C76">
        <w:t xml:space="preserve"> and lesson one of the Living and Values Program.  This day created opportunities to develop a ‘Homeroom Code of Belonging’ based on the pastoral care principals of:</w:t>
      </w:r>
    </w:p>
    <w:p w14:paraId="6FD3A7E7" w14:textId="34032C7A" w:rsidR="00020C76" w:rsidRDefault="00020C76" w:rsidP="00BF2E2B">
      <w:pPr>
        <w:pStyle w:val="ListParagraph"/>
        <w:numPr>
          <w:ilvl w:val="0"/>
          <w:numId w:val="7"/>
        </w:numPr>
      </w:pPr>
      <w:r>
        <w:t>Living life fully and completely</w:t>
      </w:r>
    </w:p>
    <w:p w14:paraId="25DD4D2B" w14:textId="78CE13AB" w:rsidR="00020C76" w:rsidRDefault="00020C76" w:rsidP="00BF2E2B">
      <w:pPr>
        <w:pStyle w:val="ListParagraph"/>
        <w:numPr>
          <w:ilvl w:val="0"/>
          <w:numId w:val="7"/>
        </w:numPr>
      </w:pPr>
      <w:r>
        <w:t>Being the best person one can be with and for others</w:t>
      </w:r>
    </w:p>
    <w:p w14:paraId="35E63507" w14:textId="14D56EAD" w:rsidR="00020C76" w:rsidRDefault="00020C76" w:rsidP="00BF2E2B">
      <w:pPr>
        <w:pStyle w:val="ListParagraph"/>
        <w:numPr>
          <w:ilvl w:val="0"/>
          <w:numId w:val="7"/>
        </w:numPr>
      </w:pPr>
      <w:r>
        <w:t>Being aware of one’s decision making and accepting responsibilities</w:t>
      </w:r>
    </w:p>
    <w:p w14:paraId="5B8D0F2E" w14:textId="5B039785" w:rsidR="00020C76" w:rsidRDefault="00020C76" w:rsidP="00BF2E2B">
      <w:pPr>
        <w:pStyle w:val="ListParagraph"/>
        <w:numPr>
          <w:ilvl w:val="0"/>
          <w:numId w:val="7"/>
        </w:numPr>
      </w:pPr>
      <w:r>
        <w:t>Being aware of the consequences of our actions</w:t>
      </w:r>
    </w:p>
    <w:p w14:paraId="17023823" w14:textId="33D8BDC2" w:rsidR="00020C76" w:rsidRDefault="00020C76" w:rsidP="00BF2E2B">
      <w:pPr>
        <w:pStyle w:val="ListParagraph"/>
        <w:numPr>
          <w:ilvl w:val="0"/>
          <w:numId w:val="7"/>
        </w:numPr>
      </w:pPr>
      <w:r>
        <w:t>Being proactive in all of these areas</w:t>
      </w:r>
    </w:p>
    <w:p w14:paraId="4B305F05" w14:textId="1CF4794B" w:rsidR="00020C76" w:rsidRDefault="00020C76" w:rsidP="00BF2E2B">
      <w:r>
        <w:t xml:space="preserve">Further activities focussed on conversations around gratitude, social justice initiatives, review of </w:t>
      </w:r>
      <w:r w:rsidR="00CD091A">
        <w:t xml:space="preserve">the </w:t>
      </w:r>
      <w:r>
        <w:t xml:space="preserve">2017 school reports, goal setting and looking at strengths and setting targets to improve on in 2018. </w:t>
      </w:r>
    </w:p>
    <w:p w14:paraId="0F570EEE" w14:textId="2CADCAD0" w:rsidR="00020C76" w:rsidRDefault="00020C76" w:rsidP="00BF2E2B">
      <w:r>
        <w:t xml:space="preserve">Student empowerment through </w:t>
      </w:r>
      <w:r w:rsidR="00CD091A">
        <w:t xml:space="preserve">a </w:t>
      </w:r>
      <w:r>
        <w:t>student voice video series was a highlight of the year. Themes include</w:t>
      </w:r>
      <w:r w:rsidR="00CD091A">
        <w:t>d student perception on uniform,</w:t>
      </w:r>
      <w:r>
        <w:t xml:space="preserve"> digital citizenship, mental health and student safety.</w:t>
      </w:r>
    </w:p>
    <w:p w14:paraId="69CDABDC" w14:textId="77777777" w:rsidR="003B51B8" w:rsidRDefault="00020C76" w:rsidP="00BF2E2B">
      <w:pPr>
        <w:rPr>
          <w:color w:val="00B0F0"/>
        </w:rPr>
      </w:pPr>
      <w:r>
        <w:t>The Students Create the Future Committee developed a student version of the Child Safety Policy. Written in accessible</w:t>
      </w:r>
      <w:r w:rsidR="00CD091A">
        <w:t>,</w:t>
      </w:r>
      <w:r>
        <w:t xml:space="preserve"> student friendly language this policy was developed </w:t>
      </w:r>
      <w:r w:rsidR="00437278">
        <w:t xml:space="preserve">to </w:t>
      </w:r>
      <w:r>
        <w:t xml:space="preserve">deepen understanding and empower students to be proactive and seek help if they ever felt their safety was compromised. </w:t>
      </w:r>
      <w:r w:rsidR="003B51B8">
        <w:t xml:space="preserve">It was accompanied by a student designed video for staff, highlighting their </w:t>
      </w:r>
      <w:r w:rsidR="003B51B8" w:rsidRPr="003B51B8">
        <w:t>perception of Child Safety and the importance of respectful relationships.</w:t>
      </w:r>
      <w:r w:rsidR="003B51B8">
        <w:rPr>
          <w:color w:val="00B0F0"/>
        </w:rPr>
        <w:t xml:space="preserve"> </w:t>
      </w:r>
    </w:p>
    <w:p w14:paraId="6CE7485B" w14:textId="3A33F4B7" w:rsidR="00020C76" w:rsidRDefault="00020C76" w:rsidP="00BF2E2B">
      <w:r>
        <w:t>Year 10 Peer Helpers worked with junior students by engaging them in project work with the Students Create the Future Committee.</w:t>
      </w:r>
      <w:r w:rsidR="003B51B8">
        <w:t xml:space="preserve"> </w:t>
      </w:r>
      <w:r w:rsidR="003B51B8" w:rsidRPr="003B51B8">
        <w:t xml:space="preserve">Peer helpers also supported </w:t>
      </w:r>
      <w:r w:rsidR="003B51B8">
        <w:t>Y</w:t>
      </w:r>
      <w:r w:rsidR="003B51B8" w:rsidRPr="003B51B8">
        <w:t xml:space="preserve">ear 7 students </w:t>
      </w:r>
      <w:r w:rsidR="003B51B8">
        <w:t xml:space="preserve">throughout the year </w:t>
      </w:r>
      <w:r w:rsidR="003B51B8" w:rsidRPr="003B51B8">
        <w:t>with organisational skills, tutoring and mentoring.</w:t>
      </w:r>
    </w:p>
    <w:p w14:paraId="60512B1F" w14:textId="2CEB80AB" w:rsidR="00020C76" w:rsidRDefault="00CD091A" w:rsidP="00BF2E2B">
      <w:r>
        <w:lastRenderedPageBreak/>
        <w:t xml:space="preserve">The Student Uniform Committee collaborated </w:t>
      </w:r>
      <w:r w:rsidR="00020C76">
        <w:t xml:space="preserve">with key staff and PSW </w:t>
      </w:r>
      <w:r w:rsidR="00437278">
        <w:t xml:space="preserve">uniform suppliers </w:t>
      </w:r>
      <w:r w:rsidR="00020C76">
        <w:t xml:space="preserve">on developing </w:t>
      </w:r>
      <w:r>
        <w:t xml:space="preserve">extended </w:t>
      </w:r>
      <w:r w:rsidR="00020C76">
        <w:t xml:space="preserve">options for the academic uniform. Trials included the introduction of a short sleeve shirt and </w:t>
      </w:r>
      <w:r w:rsidR="003B51B8">
        <w:t xml:space="preserve">tailored </w:t>
      </w:r>
      <w:r w:rsidR="00020C76">
        <w:t xml:space="preserve">shorts </w:t>
      </w:r>
      <w:r w:rsidR="003B51B8">
        <w:t xml:space="preserve">and long pants </w:t>
      </w:r>
      <w:r w:rsidR="00020C76">
        <w:t>with a number of students across multiyear levels wearing them</w:t>
      </w:r>
      <w:r>
        <w:t xml:space="preserve"> with pride</w:t>
      </w:r>
      <w:r w:rsidR="00020C76">
        <w:t xml:space="preserve">. Future trials are to include </w:t>
      </w:r>
      <w:r w:rsidR="003B51B8">
        <w:t>‘mix and match’</w:t>
      </w:r>
      <w:r w:rsidR="00020C76">
        <w:t xml:space="preserve"> and </w:t>
      </w:r>
      <w:r w:rsidR="003B51B8">
        <w:t>trans-</w:t>
      </w:r>
      <w:r w:rsidR="00020C76">
        <w:t>season</w:t>
      </w:r>
      <w:r w:rsidR="003B51B8">
        <w:t>al</w:t>
      </w:r>
      <w:r w:rsidR="00020C76">
        <w:t xml:space="preserve"> options.</w:t>
      </w:r>
    </w:p>
    <w:p w14:paraId="2D93FC87" w14:textId="71F472AE" w:rsidR="00020C76" w:rsidRDefault="00437278" w:rsidP="00BF2E2B">
      <w:r>
        <w:t>The i</w:t>
      </w:r>
      <w:r w:rsidR="00020C76">
        <w:t xml:space="preserve">naugural ‘Conversation Hour’ launched as a platform to facilitate student voice and engage parents. Topics included: </w:t>
      </w:r>
      <w:r w:rsidR="00A707BA">
        <w:t>‘</w:t>
      </w:r>
      <w:r w:rsidR="00020C76">
        <w:t>Why am I Always Tired?</w:t>
      </w:r>
      <w:proofErr w:type="gramStart"/>
      <w:r w:rsidR="00A707BA">
        <w:t>’</w:t>
      </w:r>
      <w:r w:rsidR="00020C76">
        <w:t xml:space="preserve">,  </w:t>
      </w:r>
      <w:r w:rsidR="00A707BA">
        <w:t>‘</w:t>
      </w:r>
      <w:proofErr w:type="gramEnd"/>
      <w:r w:rsidR="00020C76">
        <w:t>Mental Health - Is My Daught</w:t>
      </w:r>
      <w:r w:rsidR="00A707BA">
        <w:t>er Normal?’</w:t>
      </w:r>
      <w:r w:rsidR="00020C76">
        <w:t xml:space="preserve">, </w:t>
      </w:r>
      <w:r w:rsidR="00A707BA">
        <w:t>‘</w:t>
      </w:r>
      <w:r w:rsidR="00020C76">
        <w:t>My Relationship with Social Media!</w:t>
      </w:r>
      <w:r w:rsidR="00A707BA">
        <w:t>’</w:t>
      </w:r>
      <w:r w:rsidR="00020C76">
        <w:t>, ‘Most Girls….’, and ‘What I Want My Parents To Know about Being a Teenager’.</w:t>
      </w:r>
      <w:r w:rsidR="00CD091A">
        <w:t xml:space="preserve"> </w:t>
      </w:r>
      <w:r w:rsidR="003B51B8">
        <w:t>Junior and senior s</w:t>
      </w:r>
      <w:r w:rsidR="00CD091A">
        <w:t>tudents presented their perspectives on ea</w:t>
      </w:r>
      <w:r w:rsidR="003B51B8">
        <w:t xml:space="preserve">ch topic to the parent audience, </w:t>
      </w:r>
      <w:r w:rsidR="00CD091A">
        <w:t>invited questions</w:t>
      </w:r>
      <w:r w:rsidR="003B51B8">
        <w:t xml:space="preserve"> and collected valuable feedback for future student led presentations.</w:t>
      </w:r>
    </w:p>
    <w:p w14:paraId="214B9DBD" w14:textId="11DDA5B5" w:rsidR="00020C76" w:rsidRDefault="00020C76" w:rsidP="00BF2E2B">
      <w:r>
        <w:t xml:space="preserve">Pastoral meetings are future focussed and the team </w:t>
      </w:r>
      <w:r w:rsidR="00CD091A">
        <w:t>utilis</w:t>
      </w:r>
      <w:r w:rsidR="00437278">
        <w:t>ed</w:t>
      </w:r>
      <w:r>
        <w:t xml:space="preserve"> CEM resources such as Horizons of Hope and ‘</w:t>
      </w:r>
      <w:proofErr w:type="spellStart"/>
      <w:r>
        <w:t>eXcel</w:t>
      </w:r>
      <w:proofErr w:type="spellEnd"/>
      <w:r>
        <w:t>’ (ena</w:t>
      </w:r>
      <w:r w:rsidR="00CD091A">
        <w:t xml:space="preserve">ble + connect + engage + learn) </w:t>
      </w:r>
      <w:r>
        <w:t>‘to inform pedagogical practice, curriculum design and policies to strengthen children and young people’s wellbeing and learning outcome’ in Catholic school communities. It articulates the importance of wellbeing to children and young people’s spiritual, cognitive, physical, emotional and social growth</w:t>
      </w:r>
      <w:r w:rsidR="003B51B8">
        <w:t>.</w:t>
      </w:r>
    </w:p>
    <w:p w14:paraId="46F0205D" w14:textId="77777777" w:rsidR="00C37AFD" w:rsidRDefault="00C37AFD" w:rsidP="00BF2E2B">
      <w:pPr>
        <w:rPr>
          <w:lang w:val="en-US" w:eastAsia="en-US"/>
        </w:rPr>
      </w:pPr>
    </w:p>
    <w:tbl>
      <w:tblPr>
        <w:tblW w:w="9322"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shd w:val="clear" w:color="auto" w:fill="E3E3E3"/>
        <w:tblLayout w:type="fixed"/>
        <w:tblLook w:val="04A0" w:firstRow="1" w:lastRow="0" w:firstColumn="1" w:lastColumn="0" w:noHBand="0" w:noVBand="1"/>
      </w:tblPr>
      <w:tblGrid>
        <w:gridCol w:w="9322"/>
      </w:tblGrid>
      <w:tr w:rsidR="00BD7348" w:rsidRPr="002B606D" w14:paraId="4A01183A" w14:textId="77777777" w:rsidTr="00806C76">
        <w:trPr>
          <w:trHeight w:hRule="exact" w:val="460"/>
        </w:trPr>
        <w:tc>
          <w:tcPr>
            <w:tcW w:w="9322" w:type="dxa"/>
            <w:shd w:val="clear" w:color="auto" w:fill="E3E3E3"/>
          </w:tcPr>
          <w:p w14:paraId="051677DD" w14:textId="77777777" w:rsidR="00BD7348" w:rsidRPr="00806C76" w:rsidRDefault="00BD7348" w:rsidP="00BF2E2B">
            <w:pPr>
              <w:pStyle w:val="TABLEHEADERS"/>
            </w:pPr>
            <w:r w:rsidRPr="00806C76">
              <w:t>VALUE ADDED</w:t>
            </w:r>
          </w:p>
        </w:tc>
      </w:tr>
      <w:tr w:rsidR="00BD7348" w:rsidRPr="00674406" w14:paraId="2EC9BB59" w14:textId="77777777" w:rsidTr="00806C76">
        <w:trPr>
          <w:trHeight w:val="2522"/>
        </w:trPr>
        <w:tc>
          <w:tcPr>
            <w:tcW w:w="9322" w:type="dxa"/>
            <w:shd w:val="clear" w:color="auto" w:fill="E3E3E3"/>
          </w:tcPr>
          <w:p w14:paraId="55C950E2" w14:textId="20F2A42A" w:rsidR="00020C76" w:rsidRDefault="00020C76" w:rsidP="00BF2E2B">
            <w:r>
              <w:t xml:space="preserve">Students across multiple year levels have participated in a </w:t>
            </w:r>
            <w:proofErr w:type="gramStart"/>
            <w:r>
              <w:t>school based</w:t>
            </w:r>
            <w:proofErr w:type="gramEnd"/>
            <w:r>
              <w:t xml:space="preserve"> survey around connectedness and complete</w:t>
            </w:r>
            <w:r w:rsidR="00437278">
              <w:t>d</w:t>
            </w:r>
            <w:r>
              <w:t xml:space="preserve"> the VIA character strengths </w:t>
            </w:r>
            <w:r w:rsidR="00437278">
              <w:t xml:space="preserve">survey </w:t>
            </w:r>
            <w:r>
              <w:t>so as to better understand themselves and their peers.</w:t>
            </w:r>
          </w:p>
          <w:p w14:paraId="2730D79A" w14:textId="03769FC0" w:rsidR="00020C76" w:rsidRDefault="002419D9" w:rsidP="00BF2E2B">
            <w:r>
              <w:t>Year 7 Transition 2017-</w:t>
            </w:r>
            <w:r w:rsidR="00020C76">
              <w:t>2018</w:t>
            </w:r>
            <w:r w:rsidR="00437278">
              <w:t>:</w:t>
            </w:r>
            <w:r w:rsidR="00020C76">
              <w:t xml:space="preserve"> The Transition Program lasted for two and half days and </w:t>
            </w:r>
            <w:r w:rsidR="00CD091A">
              <w:t>comprised</w:t>
            </w:r>
            <w:r w:rsidR="00020C76">
              <w:t xml:space="preserve"> a variety of sessions</w:t>
            </w:r>
            <w:r w:rsidR="00CD091A">
              <w:t xml:space="preserve"> including</w:t>
            </w:r>
            <w:r w:rsidR="00020C76">
              <w:t xml:space="preserve">: getting to know </w:t>
            </w:r>
            <w:proofErr w:type="gramStart"/>
            <w:r w:rsidR="00020C76">
              <w:t>you</w:t>
            </w:r>
            <w:proofErr w:type="gramEnd"/>
            <w:r w:rsidR="00020C76">
              <w:t xml:space="preserve"> activities, lessons on organisation, a t</w:t>
            </w:r>
            <w:r w:rsidR="00CD091A">
              <w:t>our</w:t>
            </w:r>
            <w:r w:rsidR="00020C76">
              <w:t xml:space="preserve"> around the school, ACER testing and sessions on </w:t>
            </w:r>
            <w:r w:rsidR="00CD091A">
              <w:t xml:space="preserve">using </w:t>
            </w:r>
            <w:proofErr w:type="spellStart"/>
            <w:r w:rsidR="00020C76">
              <w:t>MacBooks</w:t>
            </w:r>
            <w:proofErr w:type="spellEnd"/>
            <w:r w:rsidR="00020C76">
              <w:t>.</w:t>
            </w:r>
          </w:p>
          <w:p w14:paraId="7F45E5AF" w14:textId="39CA6A41" w:rsidR="00020C76" w:rsidRDefault="00020C76" w:rsidP="00BF2E2B">
            <w:r>
              <w:t xml:space="preserve">The student leadership program was expanded to provide a greater diversity and number of leadership roles. The Student Leadership Team developed Action Plans as part of their portfolio and </w:t>
            </w:r>
            <w:r w:rsidR="00684283">
              <w:t xml:space="preserve">to </w:t>
            </w:r>
            <w:r>
              <w:t>deepen their understanding of the Presentation values through collaborative work that also strengthened their understanding of leadership. Student leaders considered how they could make a great school an even greater school and devised some proposed Action Plans.  Each portfolio was underpinned and inspired by the Presentation values, in particular, “Daring” and “Action”</w:t>
            </w:r>
            <w:r w:rsidR="00CD091A">
              <w:t>.</w:t>
            </w:r>
          </w:p>
          <w:p w14:paraId="2AA4AA91" w14:textId="1F9EC17B" w:rsidR="00020C76" w:rsidRDefault="00020C76" w:rsidP="00BF2E2B">
            <w:r>
              <w:t>The introduction of a Student Representative Council (SRC) leadership structure led by the Senior College leaders was impl</w:t>
            </w:r>
            <w:r w:rsidR="00684283">
              <w:t>emented</w:t>
            </w:r>
            <w:r>
              <w:t xml:space="preserve"> with a view to further amplify student voice, empower students to lead each other and </w:t>
            </w:r>
            <w:r w:rsidR="00CD091A">
              <w:t>bridge</w:t>
            </w:r>
            <w:r>
              <w:t xml:space="preserve"> gaps between students </w:t>
            </w:r>
            <w:r w:rsidR="00C90EA3">
              <w:t>across</w:t>
            </w:r>
            <w:r>
              <w:t xml:space="preserve"> different year levels. The SRC reviewed the 2017 Resilient Youth survey data to </w:t>
            </w:r>
            <w:r w:rsidR="00C90EA3">
              <w:t>identify</w:t>
            </w:r>
            <w:r>
              <w:t xml:space="preserve"> concerns </w:t>
            </w:r>
            <w:r w:rsidR="00C90EA3">
              <w:t>recorded from</w:t>
            </w:r>
            <w:r>
              <w:t xml:space="preserve"> each year level and ways students themselves could advocate for change.</w:t>
            </w:r>
          </w:p>
          <w:p w14:paraId="54D47FF0" w14:textId="5F5449B2" w:rsidR="001F2C32" w:rsidRPr="003B51B8" w:rsidRDefault="001F2C32" w:rsidP="00BF2E2B">
            <w:r w:rsidRPr="003B51B8">
              <w:lastRenderedPageBreak/>
              <w:t>Student Ambassadors continued to play an integral role</w:t>
            </w:r>
            <w:r>
              <w:t xml:space="preserve"> within our community events</w:t>
            </w:r>
            <w:r w:rsidRPr="003B51B8">
              <w:t xml:space="preserve">, notably at </w:t>
            </w:r>
            <w:r>
              <w:t xml:space="preserve">the </w:t>
            </w:r>
            <w:r w:rsidRPr="003B51B8">
              <w:t>Open Mo</w:t>
            </w:r>
            <w:r>
              <w:t>rnings/Twilight Tours and Alumnae reunions</w:t>
            </w:r>
            <w:r w:rsidRPr="003B51B8">
              <w:t>. Quotes from our Ambassadors highlight the importance of this role within our community and their personal growth story: Being an Ambassador</w:t>
            </w:r>
            <w:proofErr w:type="gramStart"/>
            <w:r w:rsidRPr="003B51B8">
              <w:t>….“</w:t>
            </w:r>
            <w:proofErr w:type="gramEnd"/>
            <w:r w:rsidRPr="003B51B8">
              <w:t>improved my style of talking - being cheerful yet sophisticated at the same time”,  “has taught me about being a part of a team” and “</w:t>
            </w:r>
            <w:r>
              <w:t>boosted my confiden</w:t>
            </w:r>
            <w:r w:rsidR="002419D9">
              <w:t>ce and school pride”.</w:t>
            </w:r>
          </w:p>
          <w:p w14:paraId="773D0A0D" w14:textId="3F9C0EF3" w:rsidR="001F2C32" w:rsidRPr="001F2C32" w:rsidRDefault="001F2C32" w:rsidP="00BF2E2B">
            <w:r w:rsidRPr="001F2C32">
              <w:t xml:space="preserve">Student led level assemblies </w:t>
            </w:r>
            <w:r>
              <w:t>have provided a platform from which to</w:t>
            </w:r>
            <w:r w:rsidRPr="001F2C32">
              <w:t xml:space="preserve"> acknowledge achievements, build student morale</w:t>
            </w:r>
            <w:r>
              <w:t xml:space="preserve">, year level </w:t>
            </w:r>
            <w:r w:rsidRPr="001F2C32">
              <w:t>connectedness and student leadership</w:t>
            </w:r>
            <w:r w:rsidR="002419D9">
              <w:t>.</w:t>
            </w:r>
          </w:p>
          <w:p w14:paraId="7BB79C31" w14:textId="730890B6" w:rsidR="001F2C32" w:rsidRPr="001F2C32" w:rsidRDefault="001F2C32" w:rsidP="00BF2E2B">
            <w:r>
              <w:t xml:space="preserve">Annual House Days, </w:t>
            </w:r>
            <w:r w:rsidRPr="001F2C32">
              <w:t>with each incorporating prayer/reflection time</w:t>
            </w:r>
            <w:r>
              <w:t>, have been embraced by students and staff alike</w:t>
            </w:r>
            <w:r w:rsidRPr="001F2C32">
              <w:t xml:space="preserve">. Feedback from students across year levels confirms a deeper understanding of the </w:t>
            </w:r>
            <w:r>
              <w:t xml:space="preserve">House </w:t>
            </w:r>
            <w:r w:rsidR="00B84139">
              <w:t xml:space="preserve">Patron </w:t>
            </w:r>
            <w:r>
              <w:t>and</w:t>
            </w:r>
            <w:r w:rsidRPr="001F2C32">
              <w:t xml:space="preserve"> a stronger sense of connectedness to the school and peers.</w:t>
            </w:r>
          </w:p>
          <w:p w14:paraId="77F0201A" w14:textId="3C72B9F8" w:rsidR="00020C76" w:rsidRDefault="00020C76" w:rsidP="00BF2E2B">
            <w:r>
              <w:t>Rotary Youth Leadership Award (RYLA), Monash All Schools Leadership Program, ACU Community Achievers Program and Rotary Youth Program of Enrichment (RYPEN) also provided opportunities for students to expand their horizons as young people in the wider community.</w:t>
            </w:r>
          </w:p>
          <w:p w14:paraId="5F50834B" w14:textId="0583EC6C" w:rsidR="00BD7348" w:rsidRPr="00806C76" w:rsidRDefault="00020C76" w:rsidP="00BF2E2B">
            <w:r>
              <w:t>The introduction of lunchtime House based netball and basketball for Year 7 students, a lunchtime ‘Dance Club’ for junior students</w:t>
            </w:r>
            <w:r w:rsidR="00B84139">
              <w:t>,</w:t>
            </w:r>
            <w:r>
              <w:t xml:space="preserve"> organised and led by Senior VCAL students</w:t>
            </w:r>
            <w:r w:rsidR="00B84139">
              <w:t>,</w:t>
            </w:r>
            <w:r>
              <w:t xml:space="preserve"> and </w:t>
            </w:r>
            <w:r w:rsidR="00C90EA3">
              <w:t xml:space="preserve">the </w:t>
            </w:r>
            <w:r>
              <w:t>Craft</w:t>
            </w:r>
            <w:r w:rsidR="00C90EA3">
              <w:t xml:space="preserve">, </w:t>
            </w:r>
            <w:r>
              <w:t>Crochet</w:t>
            </w:r>
            <w:r w:rsidR="00C90EA3">
              <w:t xml:space="preserve">, </w:t>
            </w:r>
            <w:r>
              <w:t>Drama and Art Club</w:t>
            </w:r>
            <w:r w:rsidR="00C90EA3">
              <w:t>s</w:t>
            </w:r>
            <w:r>
              <w:t xml:space="preserve"> offer</w:t>
            </w:r>
            <w:r w:rsidR="00C90EA3">
              <w:t>ed</w:t>
            </w:r>
            <w:r>
              <w:t xml:space="preserve"> a plethora of opportunities for building community connections and a sense of belonging. </w:t>
            </w:r>
          </w:p>
        </w:tc>
      </w:tr>
    </w:tbl>
    <w:p w14:paraId="1C0445EC" w14:textId="75CEC2DE" w:rsidR="004D2DB4" w:rsidRDefault="004D2DB4" w:rsidP="00BF2E2B">
      <w:pPr>
        <w:rPr>
          <w:lang w:val="en-US" w:eastAsia="en-US"/>
        </w:rPr>
      </w:pPr>
    </w:p>
    <w:tbl>
      <w:tblPr>
        <w:tblW w:w="9564" w:type="dxa"/>
        <w:tblBorders>
          <w:insideH w:val="single" w:sz="12" w:space="0" w:color="FFFFFF"/>
          <w:insideV w:val="single" w:sz="12" w:space="0" w:color="auto"/>
        </w:tblBorders>
        <w:shd w:val="clear" w:color="auto" w:fill="E3E3E3"/>
        <w:tblLayout w:type="fixed"/>
        <w:tblLook w:val="04A0" w:firstRow="1" w:lastRow="0" w:firstColumn="1" w:lastColumn="0" w:noHBand="0" w:noVBand="1"/>
      </w:tblPr>
      <w:tblGrid>
        <w:gridCol w:w="9564"/>
      </w:tblGrid>
      <w:tr w:rsidR="00806C76" w:rsidRPr="00FB2819" w14:paraId="419289D0" w14:textId="77777777" w:rsidTr="009304D7">
        <w:tc>
          <w:tcPr>
            <w:tcW w:w="9564" w:type="dxa"/>
            <w:shd w:val="clear" w:color="auto" w:fill="E3E3E3"/>
          </w:tcPr>
          <w:p w14:paraId="6AFB30F8" w14:textId="77777777" w:rsidR="00806C76" w:rsidRPr="00FB2819" w:rsidRDefault="00806C76" w:rsidP="00BF2E2B">
            <w:pPr>
              <w:pStyle w:val="TABLEHEADERS"/>
              <w:spacing w:after="120"/>
              <w:rPr>
                <w:lang w:val="en-US" w:eastAsia="en-US"/>
              </w:rPr>
            </w:pPr>
            <w:r w:rsidRPr="00FB2819">
              <w:t>STUDENT SATISFACTION</w:t>
            </w:r>
          </w:p>
        </w:tc>
      </w:tr>
      <w:tr w:rsidR="00806C76" w:rsidRPr="00FB2819" w14:paraId="44306EB6" w14:textId="77777777" w:rsidTr="009304D7">
        <w:tc>
          <w:tcPr>
            <w:tcW w:w="9564" w:type="dxa"/>
            <w:shd w:val="clear" w:color="auto" w:fill="E3E3E3"/>
          </w:tcPr>
          <w:p w14:paraId="0AC7C9A1" w14:textId="3E7F06D3" w:rsidR="001077C4" w:rsidRDefault="00684283" w:rsidP="00BF2E2B">
            <w:r>
              <w:t xml:space="preserve">Student satisfaction as measured from the School Improvement Student Surveys (SIS) reflect a consistent trend from the previous year. </w:t>
            </w:r>
            <w:r w:rsidR="001077C4">
              <w:t>800 students from a possible 1000 completed the survey, providing a strong representation of student views. Students are connected to each other and see themselves as motivated, the area for further investigation and response is in Teacher Relationships.</w:t>
            </w:r>
          </w:p>
          <w:p w14:paraId="4037401E" w14:textId="22A38269" w:rsidR="009304D7" w:rsidRDefault="00684283" w:rsidP="00BF2E2B">
            <w:r>
              <w:t>The area of Emotional Wellbeing saw a minor deficit (60 to 59) in relation to Student Moral</w:t>
            </w:r>
            <w:r w:rsidR="00B82F76">
              <w:t>e</w:t>
            </w:r>
            <w:r>
              <w:t xml:space="preserve"> and similarly Student Distress (65 to 63), Student Connectedness to School was identical at a raw score of 64. </w:t>
            </w:r>
          </w:p>
          <w:p w14:paraId="6C8EFA97" w14:textId="22F841C3" w:rsidR="00806C76" w:rsidRPr="001077C4" w:rsidRDefault="00684283" w:rsidP="00BF2E2B">
            <w:r>
              <w:t>Teacher Relationships saw identical scores for Teacher Empathy (62) and Stimulating Learning (51) and an increase from 60 to 61 for Purposeful Teaching. Engagement in Learning reflected the same pattern with Learning Confidence (70 to 69) and Student Motivation (84 to 83) and Connectedness to Peers identical (76). Student Behaviour indicators both increased</w:t>
            </w:r>
            <w:r w:rsidR="00B82F76">
              <w:t>,</w:t>
            </w:r>
            <w:r>
              <w:t xml:space="preserve"> Student Safety (</w:t>
            </w:r>
            <w:r w:rsidR="001077C4">
              <w:t xml:space="preserve">86 to 87) and Classroom Behaviour (57 to 58). Perceptions of the Survey showed </w:t>
            </w:r>
            <w:r w:rsidR="001077C4">
              <w:lastRenderedPageBreak/>
              <w:t>students believed the survey was Easy (80 to 81) and limited Enthusiasm for the survey identical to last year (49)</w:t>
            </w:r>
          </w:p>
        </w:tc>
      </w:tr>
    </w:tbl>
    <w:p w14:paraId="11141FB3" w14:textId="77777777" w:rsidR="00806C76" w:rsidRDefault="00806C76" w:rsidP="00BF2E2B">
      <w:pPr>
        <w:spacing w:after="120" w:line="240" w:lineRule="auto"/>
        <w:rPr>
          <w:lang w:val="en-US" w:eastAsia="en-US"/>
        </w:rPr>
      </w:pPr>
    </w:p>
    <w:tbl>
      <w:tblPr>
        <w:tblW w:w="9322"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shd w:val="clear" w:color="auto" w:fill="E3E3E3"/>
        <w:tblLayout w:type="fixed"/>
        <w:tblLook w:val="04A0" w:firstRow="1" w:lastRow="0" w:firstColumn="1" w:lastColumn="0" w:noHBand="0" w:noVBand="1"/>
      </w:tblPr>
      <w:tblGrid>
        <w:gridCol w:w="9322"/>
      </w:tblGrid>
      <w:tr w:rsidR="00BD7348" w:rsidRPr="00AE7A77" w14:paraId="3D5C7106" w14:textId="77777777" w:rsidTr="00300431">
        <w:trPr>
          <w:trHeight w:val="329"/>
        </w:trPr>
        <w:tc>
          <w:tcPr>
            <w:tcW w:w="9322" w:type="dxa"/>
            <w:shd w:val="clear" w:color="auto" w:fill="E3E3E3"/>
          </w:tcPr>
          <w:p w14:paraId="4C10D8DD" w14:textId="77777777" w:rsidR="00BD7348" w:rsidRPr="00300431" w:rsidRDefault="00BD7348" w:rsidP="00BF2E2B">
            <w:pPr>
              <w:pStyle w:val="TABLEHEADERS"/>
              <w:spacing w:after="120"/>
            </w:pPr>
            <w:r w:rsidRPr="00300431">
              <w:t>STUDENT ATTENDANCE</w:t>
            </w:r>
          </w:p>
        </w:tc>
      </w:tr>
      <w:tr w:rsidR="00BD7348" w:rsidRPr="00CB10AA" w14:paraId="52882EA8" w14:textId="77777777" w:rsidTr="00300431">
        <w:trPr>
          <w:trHeight w:val="754"/>
        </w:trPr>
        <w:tc>
          <w:tcPr>
            <w:tcW w:w="9322" w:type="dxa"/>
            <w:shd w:val="clear" w:color="auto" w:fill="E3E3E3"/>
          </w:tcPr>
          <w:p w14:paraId="3CD05524" w14:textId="47B7D127" w:rsidR="00512B97" w:rsidRDefault="00512B97" w:rsidP="00BF2E2B">
            <w:r>
              <w:t>Student attendance at Avila has been exceptionally high. All year levels have an average student attendance of more than 90% in 2018.</w:t>
            </w:r>
          </w:p>
          <w:p w14:paraId="0A594922" w14:textId="1EF0CDB6" w:rsidR="001077C4" w:rsidRDefault="001077C4" w:rsidP="00BF2E2B">
            <w:r>
              <w:t>Student attendance is monitored daily and on multiple occasions. Morning Homeroom sees the student attendance noted for the start of the school day. If a student is absent and contact has not been made by a parent</w:t>
            </w:r>
            <w:r w:rsidR="000A218F">
              <w:t>,</w:t>
            </w:r>
            <w:r w:rsidR="002419D9">
              <w:t xml:space="preserve"> then contact is made by the College on the same day.</w:t>
            </w:r>
          </w:p>
          <w:p w14:paraId="3B7843DF" w14:textId="17108B2C" w:rsidR="001F2C32" w:rsidRPr="001F2C32" w:rsidRDefault="001F2C32" w:rsidP="00BF2E2B">
            <w:r w:rsidRPr="001F2C32">
              <w:t>Students on ‘Safety Plans’ or identified as ‘high risk’ have their attendance closely monitored. A shared email address for the Safety Plan Response Team has been created and w</w:t>
            </w:r>
            <w:r w:rsidR="000A218F">
              <w:t>hen actioned</w:t>
            </w:r>
            <w:r w:rsidR="002419D9">
              <w:t>,</w:t>
            </w:r>
            <w:r w:rsidR="000A218F">
              <w:t xml:space="preserve"> alerts</w:t>
            </w:r>
            <w:r w:rsidRPr="001F2C32">
              <w:t xml:space="preserve"> members of the Wellbeing Team and a number of key </w:t>
            </w:r>
            <w:proofErr w:type="gramStart"/>
            <w:r w:rsidRPr="001F2C32">
              <w:t>staff</w:t>
            </w:r>
            <w:proofErr w:type="gramEnd"/>
            <w:r w:rsidRPr="001F2C32">
              <w:t xml:space="preserve">.   </w:t>
            </w:r>
          </w:p>
          <w:p w14:paraId="355D2CB0" w14:textId="5D70AE8A" w:rsidR="001077C4" w:rsidRPr="00CB10AA" w:rsidRDefault="001077C4" w:rsidP="00BF2E2B">
            <w:r>
              <w:t>Every period of the day (or activity if an alternative program is operating) has the roll marked for the class and student absence is recorded electronically and followed up if absence is “unexplained”.</w:t>
            </w:r>
          </w:p>
        </w:tc>
      </w:tr>
    </w:tbl>
    <w:p w14:paraId="4D72D140" w14:textId="77777777" w:rsidR="00DD44B1" w:rsidRPr="007C0DBE" w:rsidRDefault="00DD44B1" w:rsidP="00BF2E2B"/>
    <w:p w14:paraId="48D26582" w14:textId="77777777" w:rsidR="00EC565D" w:rsidRPr="007C0DBE" w:rsidRDefault="00EC565D" w:rsidP="00BF2E2B"/>
    <w:p w14:paraId="4A8CFD39" w14:textId="77777777" w:rsidR="00EC565D" w:rsidRPr="00EA261F" w:rsidRDefault="00EC565D" w:rsidP="00BF2E2B">
      <w:pPr>
        <w:pStyle w:val="MainHeadingNEW"/>
      </w:pPr>
      <w:r>
        <w:br w:type="page"/>
      </w:r>
      <w:bookmarkStart w:id="32" w:name="_Toc1654804"/>
      <w:r w:rsidRPr="00EA261F">
        <w:lastRenderedPageBreak/>
        <w:t>Child Safe Standards</w:t>
      </w:r>
      <w:bookmarkEnd w:id="32"/>
    </w:p>
    <w:p w14:paraId="1DDB5B1C" w14:textId="77777777" w:rsidR="00EC565D" w:rsidRPr="00EA261F" w:rsidRDefault="00EC565D" w:rsidP="00BF2E2B">
      <w:pPr>
        <w:pStyle w:val="HEADING2NEWNEW"/>
      </w:pPr>
      <w:r w:rsidRPr="00EA261F">
        <w:t>Goals and Intended Outcomes</w:t>
      </w:r>
    </w:p>
    <w:p w14:paraId="37948A49" w14:textId="28643C08" w:rsidR="001077C4" w:rsidRDefault="001077C4" w:rsidP="00BF2E2B">
      <w:r>
        <w:t>The College Child Safety Policy commits the College to upholding the safety of all students. It is integrated into all spheres of school life, but managed within the S</w:t>
      </w:r>
      <w:r w:rsidR="002419D9">
        <w:t>tudent Wellbeing sphere of the School Improvement P</w:t>
      </w:r>
      <w:r>
        <w:t xml:space="preserve">lan. The Goals and Intended Outcomes for Child Safety are then imbedded in </w:t>
      </w:r>
      <w:r w:rsidR="00A643D6">
        <w:t>the Student Wellbeing sphere</w:t>
      </w:r>
    </w:p>
    <w:p w14:paraId="726BC139" w14:textId="12441F43" w:rsidR="001077C4" w:rsidRDefault="00A643D6" w:rsidP="00BF2E2B">
      <w:r>
        <w:t xml:space="preserve">Goal: </w:t>
      </w:r>
      <w:r w:rsidR="001077C4">
        <w:t>To further develop a whole school approach to student wellbeing that encourages in student’s compassion, resilience, good physical and mental wellbeing and respect for themselves and others.</w:t>
      </w:r>
    </w:p>
    <w:p w14:paraId="0EEAF7C2" w14:textId="77777777" w:rsidR="00A643D6" w:rsidRDefault="00A643D6" w:rsidP="00BF2E2B">
      <w:r>
        <w:t>Intended Outcomes:</w:t>
      </w:r>
    </w:p>
    <w:p w14:paraId="2AE09554" w14:textId="47CFEE04" w:rsidR="001077C4" w:rsidRDefault="001077C4" w:rsidP="00BF2E2B">
      <w:pPr>
        <w:pStyle w:val="ListParagraph"/>
        <w:numPr>
          <w:ilvl w:val="0"/>
          <w:numId w:val="8"/>
        </w:numPr>
      </w:pPr>
      <w:r>
        <w:t>That student morale will improve</w:t>
      </w:r>
    </w:p>
    <w:p w14:paraId="04CD8778" w14:textId="5084D3B7" w:rsidR="001077C4" w:rsidRDefault="001077C4" w:rsidP="00BF2E2B">
      <w:pPr>
        <w:pStyle w:val="ListParagraph"/>
        <w:numPr>
          <w:ilvl w:val="0"/>
          <w:numId w:val="8"/>
        </w:numPr>
      </w:pPr>
      <w:r>
        <w:t>That students will feel more connected to school</w:t>
      </w:r>
    </w:p>
    <w:p w14:paraId="5BD2B2CD" w14:textId="40B57E11" w:rsidR="001077C4" w:rsidRDefault="001077C4" w:rsidP="00BF2E2B">
      <w:pPr>
        <w:pStyle w:val="ListParagraph"/>
        <w:numPr>
          <w:ilvl w:val="0"/>
          <w:numId w:val="8"/>
        </w:numPr>
      </w:pPr>
      <w:r>
        <w:t>That staff's awareness, skill and knowledge regarding student wellbeing issues and</w:t>
      </w:r>
      <w:r w:rsidR="00A643D6">
        <w:t xml:space="preserve"> </w:t>
      </w:r>
      <w:r>
        <w:t>protective approaches will improve</w:t>
      </w:r>
    </w:p>
    <w:p w14:paraId="6AD116FC" w14:textId="0DB234EF" w:rsidR="001077C4" w:rsidRPr="00A643D6" w:rsidRDefault="001077C4" w:rsidP="00BF2E2B">
      <w:pPr>
        <w:pStyle w:val="ListParagraph"/>
        <w:numPr>
          <w:ilvl w:val="0"/>
          <w:numId w:val="8"/>
        </w:numPr>
      </w:pPr>
      <w:r>
        <w:t>Improve attendance and outcomes for 'at risk' students improve</w:t>
      </w:r>
    </w:p>
    <w:p w14:paraId="0F63D40A" w14:textId="77777777" w:rsidR="00EC565D" w:rsidRPr="00EA261F" w:rsidRDefault="00EC565D" w:rsidP="00BF2E2B">
      <w:pPr>
        <w:pStyle w:val="HEADING2NEWNEW"/>
      </w:pPr>
      <w:r w:rsidRPr="00EA261F">
        <w:t>Achievements</w:t>
      </w:r>
    </w:p>
    <w:p w14:paraId="127033FE" w14:textId="77777777" w:rsidR="00A643D6" w:rsidRDefault="00A643D6" w:rsidP="00BF2E2B">
      <w:r>
        <w:t>Implementation of the Rights, Resilience and Respectful Relationships Program through the pastoral program and other curriculum areas has been a significant endeavour. The building and promotion of gender equality in relationships, and the challenging of gender stereotypes is central to this program and has been a key educative focus.</w:t>
      </w:r>
    </w:p>
    <w:p w14:paraId="2200330E" w14:textId="53D78763" w:rsidR="001F2C32" w:rsidRPr="001F2C32" w:rsidRDefault="001F2C32" w:rsidP="00BF2E2B">
      <w:r w:rsidRPr="001F2C32">
        <w:t xml:space="preserve">This year has seen Avila’s continued involvement with the Community of Practice for Respectful Relationships together with </w:t>
      </w:r>
      <w:proofErr w:type="spellStart"/>
      <w:r w:rsidRPr="001F2C32">
        <w:t>Mazenod</w:t>
      </w:r>
      <w:proofErr w:type="spellEnd"/>
      <w:r w:rsidRPr="001F2C32">
        <w:t xml:space="preserve">, Salesian and Sacred Heart Colleges and hosting a student led Respectful Relationships Parent Seminar in conjunction with facilitator, Glenn Manton.  </w:t>
      </w:r>
    </w:p>
    <w:p w14:paraId="30280817" w14:textId="5F50D4E7" w:rsidR="00A643D6" w:rsidRDefault="00A643D6" w:rsidP="00BF2E2B">
      <w:r>
        <w:t>Local Child Safety Policies have been updated using CEM resources</w:t>
      </w:r>
      <w:r w:rsidR="00B82F76">
        <w:t>. These are readily available for staff access via the school’s intranet platform SIMON</w:t>
      </w:r>
      <w:r>
        <w:t xml:space="preserve"> </w:t>
      </w:r>
      <w:r w:rsidR="00B82F76">
        <w:t xml:space="preserve">together with notifications about </w:t>
      </w:r>
      <w:r>
        <w:t>updates on best practice around child safety for all adults and members of school communities</w:t>
      </w:r>
      <w:r w:rsidR="001F2C32">
        <w:t xml:space="preserve"> and the </w:t>
      </w:r>
      <w:r w:rsidR="001F2C32" w:rsidRPr="001F2C32">
        <w:t>new Child Safety online bulletin via CEVN website called ‘Safeguarding News.’</w:t>
      </w:r>
    </w:p>
    <w:p w14:paraId="2C85030B" w14:textId="23D86EEB" w:rsidR="00A643D6" w:rsidRDefault="00A643D6" w:rsidP="00BF2E2B">
      <w:r>
        <w:t xml:space="preserve">Presentations on Child Safe Standards and obligations </w:t>
      </w:r>
      <w:r w:rsidR="00B82F76">
        <w:t xml:space="preserve">together with </w:t>
      </w:r>
      <w:r>
        <w:t xml:space="preserve">information </w:t>
      </w:r>
      <w:r w:rsidR="00B82F76">
        <w:t>on</w:t>
      </w:r>
      <w:r>
        <w:t xml:space="preserve"> reporting, the role of Protective Services and the Pastoral Care Chain at Avila ha</w:t>
      </w:r>
      <w:r w:rsidR="00B45B72">
        <w:t>ve</w:t>
      </w:r>
      <w:r>
        <w:t xml:space="preserve"> taken place on a number of </w:t>
      </w:r>
      <w:r w:rsidR="00B82F76">
        <w:t>occasions and in multiple modes, including staff meetings.</w:t>
      </w:r>
    </w:p>
    <w:p w14:paraId="518CE12C" w14:textId="77777777" w:rsidR="003B51B8" w:rsidRDefault="00FF665D" w:rsidP="00BF2E2B">
      <w:r>
        <w:t xml:space="preserve">Avila’s Anti Bullying Policy, </w:t>
      </w:r>
      <w:proofErr w:type="gramStart"/>
      <w:r>
        <w:t>Creating</w:t>
      </w:r>
      <w:proofErr w:type="gramEnd"/>
      <w:r>
        <w:t xml:space="preserve"> a Culture of Safety</w:t>
      </w:r>
      <w:r w:rsidR="003B51B8">
        <w:t>,</w:t>
      </w:r>
      <w:r>
        <w:t xml:space="preserve"> has been recreated and </w:t>
      </w:r>
      <w:r w:rsidR="00A643D6">
        <w:t xml:space="preserve">the protocols to accompany the policy </w:t>
      </w:r>
      <w:r w:rsidR="003B51B8">
        <w:t>have been implemented</w:t>
      </w:r>
      <w:r w:rsidR="00A643D6">
        <w:t>.</w:t>
      </w:r>
      <w:r w:rsidR="003B51B8">
        <w:t xml:space="preserve"> </w:t>
      </w:r>
    </w:p>
    <w:p w14:paraId="1A8092CF" w14:textId="18EE7113" w:rsidR="003B51B8" w:rsidRDefault="003B51B8" w:rsidP="00BF2E2B">
      <w:r>
        <w:lastRenderedPageBreak/>
        <w:t>Student Safety and Management Plans have been developed for ‘at risk’ students and a register of students who are ‘at risk’</w:t>
      </w:r>
      <w:r w:rsidR="00B45B72">
        <w:t>,</w:t>
      </w:r>
      <w:r>
        <w:t xml:space="preserve"> because of low attendance or school refusal</w:t>
      </w:r>
      <w:r w:rsidR="00B45B72">
        <w:t>,</w:t>
      </w:r>
      <w:r>
        <w:t xml:space="preserve"> are under case management. </w:t>
      </w:r>
    </w:p>
    <w:p w14:paraId="42BFBC91" w14:textId="77777777" w:rsidR="001F2C32" w:rsidRPr="001F2C32" w:rsidRDefault="001F2C32" w:rsidP="00BF2E2B">
      <w:r w:rsidRPr="001F2C32">
        <w:t xml:space="preserve">A number of key </w:t>
      </w:r>
      <w:proofErr w:type="gramStart"/>
      <w:r w:rsidRPr="001F2C32">
        <w:t>staff</w:t>
      </w:r>
      <w:proofErr w:type="gramEnd"/>
      <w:r w:rsidRPr="001F2C32">
        <w:t xml:space="preserve"> completed the ‘Youth Mental Health First Aid Training Course’, which aims to assist staff in identifying and supporting young people with mental health challenges and help manage risk.</w:t>
      </w:r>
    </w:p>
    <w:p w14:paraId="7DDB07FB" w14:textId="2CEA505B" w:rsidR="00A643D6" w:rsidRDefault="003B51B8" w:rsidP="00BF2E2B">
      <w:r>
        <w:t xml:space="preserve">Pastoral Team </w:t>
      </w:r>
      <w:r w:rsidR="00B45B72">
        <w:t xml:space="preserve">members </w:t>
      </w:r>
      <w:r>
        <w:t xml:space="preserve">have been analysing the results from the </w:t>
      </w:r>
      <w:r w:rsidR="00A643D6">
        <w:t>2018 Resilient Youth Survey</w:t>
      </w:r>
      <w:r>
        <w:t xml:space="preserve">, with reference to the 2017 survey data, </w:t>
      </w:r>
      <w:r w:rsidR="00A643D6">
        <w:t>to identify strengths and challenges and inform ‘best practice’ to address each domain.</w:t>
      </w:r>
    </w:p>
    <w:p w14:paraId="4469401E" w14:textId="51F773F8" w:rsidR="003B51B8" w:rsidRDefault="003B51B8" w:rsidP="00BF2E2B">
      <w:r>
        <w:t xml:space="preserve">The Pastoral Team has also reviewed </w:t>
      </w:r>
      <w:r w:rsidR="00B45B72">
        <w:t>the</w:t>
      </w:r>
      <w:r>
        <w:t xml:space="preserve"> Avila Attendance Guidelines in accordance with the new CEM Student Attendance Guidelines.</w:t>
      </w:r>
    </w:p>
    <w:p w14:paraId="4A5BD31F" w14:textId="4946829A" w:rsidR="00A643D6" w:rsidRDefault="003B51B8" w:rsidP="00BF2E2B">
      <w:r>
        <w:t>A</w:t>
      </w:r>
      <w:r w:rsidR="00A643D6">
        <w:t xml:space="preserve">ll staff </w:t>
      </w:r>
      <w:r>
        <w:t xml:space="preserve">were </w:t>
      </w:r>
      <w:r w:rsidR="00A643D6">
        <w:t xml:space="preserve">presented with </w:t>
      </w:r>
      <w:r>
        <w:t xml:space="preserve">the </w:t>
      </w:r>
      <w:r w:rsidR="00A643D6">
        <w:t>opportunity to attend a P</w:t>
      </w:r>
      <w:r>
        <w:t xml:space="preserve">rofessional </w:t>
      </w:r>
      <w:r w:rsidR="00A643D6">
        <w:t>L</w:t>
      </w:r>
      <w:r>
        <w:t>earning session</w:t>
      </w:r>
      <w:r w:rsidR="00A643D6">
        <w:t xml:space="preserve"> on ‘Understanding and Supporting Students with Social Emotional Disorders</w:t>
      </w:r>
      <w:r w:rsidR="00B45B72">
        <w:t>’</w:t>
      </w:r>
      <w:r w:rsidR="00A643D6">
        <w:t>. This was designed to raise awareness, skill and knowledge regarding anxiety and the young person</w:t>
      </w:r>
      <w:r w:rsidR="00B45B72">
        <w:t>,</w:t>
      </w:r>
      <w:r w:rsidR="00A643D6">
        <w:t xml:space="preserve"> and protective approaches to improve wellbeing.</w:t>
      </w:r>
    </w:p>
    <w:p w14:paraId="703D6B01" w14:textId="3C52BF2D" w:rsidR="00A643D6" w:rsidRDefault="00A643D6" w:rsidP="00BF2E2B"/>
    <w:p w14:paraId="0C6A39C1" w14:textId="77777777" w:rsidR="004D2DB4" w:rsidRPr="007C0DBE" w:rsidRDefault="004D2DB4" w:rsidP="00BF2E2B"/>
    <w:p w14:paraId="623661BD" w14:textId="77777777" w:rsidR="00C37AFD" w:rsidRPr="00EA261F" w:rsidRDefault="00C37AFD" w:rsidP="00BF2E2B">
      <w:pPr>
        <w:pStyle w:val="MainHeadingNEW"/>
      </w:pPr>
      <w:r w:rsidRPr="00C37AFD">
        <w:br w:type="page"/>
      </w:r>
      <w:bookmarkStart w:id="33" w:name="_Toc254862332"/>
      <w:bookmarkStart w:id="34" w:name="_Toc255474358"/>
      <w:bookmarkStart w:id="35" w:name="_Toc1654805"/>
      <w:r w:rsidRPr="00EA261F">
        <w:lastRenderedPageBreak/>
        <w:t>Leadership &amp; Management</w:t>
      </w:r>
      <w:bookmarkEnd w:id="33"/>
      <w:bookmarkEnd w:id="34"/>
      <w:bookmarkEnd w:id="35"/>
    </w:p>
    <w:p w14:paraId="5B506FD4" w14:textId="77777777" w:rsidR="00C37AFD" w:rsidRPr="00EA261F" w:rsidRDefault="00C37AFD" w:rsidP="00BF2E2B">
      <w:pPr>
        <w:pStyle w:val="HEADING2NEWNEW"/>
      </w:pPr>
      <w:r w:rsidRPr="00EA261F">
        <w:t>Goals &amp; Intended Outcomes</w:t>
      </w:r>
    </w:p>
    <w:p w14:paraId="4029659F" w14:textId="39B6A8FA" w:rsidR="00020C76" w:rsidRDefault="00020C76" w:rsidP="00BF2E2B">
      <w:pPr>
        <w:pStyle w:val="ListParagraph"/>
        <w:numPr>
          <w:ilvl w:val="0"/>
          <w:numId w:val="9"/>
        </w:numPr>
      </w:pPr>
      <w:r>
        <w:t>Further develop a shared vision, educational leadership and a professional culture that reflects Gospel values</w:t>
      </w:r>
      <w:r w:rsidR="00637F52">
        <w:t xml:space="preserve"> </w:t>
      </w:r>
      <w:r>
        <w:t>and</w:t>
      </w:r>
    </w:p>
    <w:p w14:paraId="341F0CA7" w14:textId="38D6C579" w:rsidR="00020C76" w:rsidRDefault="00020C76" w:rsidP="00BF2E2B">
      <w:pPr>
        <w:pStyle w:val="ListParagraph"/>
        <w:numPr>
          <w:ilvl w:val="0"/>
          <w:numId w:val="9"/>
        </w:numPr>
      </w:pPr>
      <w:r>
        <w:t>To further develop a work environment that is characterised by a shared vision, a strong sense of teamwork and a focus on continuous improvement.</w:t>
      </w:r>
    </w:p>
    <w:p w14:paraId="763EA669" w14:textId="22628A53" w:rsidR="00020C76" w:rsidRPr="0052517B" w:rsidRDefault="00020C76" w:rsidP="00BF2E2B">
      <w:pPr>
        <w:pStyle w:val="ListParagraph"/>
        <w:numPr>
          <w:ilvl w:val="0"/>
          <w:numId w:val="9"/>
        </w:numPr>
      </w:pPr>
      <w:r>
        <w:t>That appropriate levels of distributed leadership are evident in school operations</w:t>
      </w:r>
    </w:p>
    <w:p w14:paraId="02976634" w14:textId="77777777" w:rsidR="00C37AFD" w:rsidRPr="00EA261F" w:rsidRDefault="00C37AFD" w:rsidP="00BF2E2B">
      <w:pPr>
        <w:pStyle w:val="HEADING2NEWNEW"/>
      </w:pPr>
      <w:r w:rsidRPr="00EA261F">
        <w:t>Achievements</w:t>
      </w:r>
    </w:p>
    <w:p w14:paraId="30E49A86" w14:textId="3848048B" w:rsidR="00020C76" w:rsidRDefault="00020C76" w:rsidP="00BF2E2B">
      <w:r>
        <w:t>Unpacking the School Improvement Survey (SIS) data was a significant focus of staff professional learning with a particular emphasis on understanding and interpreting the data and asking ourselves the question, “so this means…” in relation to developing the 2018 Annual Action Plan. Actively engaging the minds and hearts of staff in exploring how we can strengthen our culture of continuous improvement has been an important learning community priority.</w:t>
      </w:r>
    </w:p>
    <w:p w14:paraId="660ABD79" w14:textId="1A5BB92C" w:rsidR="00020C76" w:rsidRDefault="00020C76" w:rsidP="00BF2E2B">
      <w:r>
        <w:t>The development of the 2018 AAP</w:t>
      </w:r>
      <w:r w:rsidR="006178D9">
        <w:t>,</w:t>
      </w:r>
      <w:r>
        <w:t xml:space="preserve"> with all staff having opportunity to review the strategies which would best serve the College community to achieve the four-year School Improvement Plan (SIP)</w:t>
      </w:r>
      <w:r w:rsidR="006178D9">
        <w:t>,</w:t>
      </w:r>
      <w:r>
        <w:t xml:space="preserve"> was another collaboration that brought people with diverse professional expertise and experience together.</w:t>
      </w:r>
    </w:p>
    <w:p w14:paraId="7AC94E25" w14:textId="25C08E55" w:rsidR="00020C76" w:rsidRDefault="00020C76" w:rsidP="00BF2E2B">
      <w:r>
        <w:t>The creation of a People and Culture (HR) function has been formalised to better support strategic executive leadership of the College. Managing a large workforce and ensuring professional learning as well as accountability protocols are in place has also been a priority for this leadership area.</w:t>
      </w:r>
    </w:p>
    <w:p w14:paraId="6ABAE22A" w14:textId="302F71C4" w:rsidR="00020C76" w:rsidRDefault="00020C76" w:rsidP="00BF2E2B">
      <w:r>
        <w:t xml:space="preserve">Essential to the smooth running of the College is a clear commitment to strategic improvement. The College has undertaken </w:t>
      </w:r>
      <w:r w:rsidR="00F13F10">
        <w:t>our</w:t>
      </w:r>
      <w:r>
        <w:t xml:space="preserve"> External School </w:t>
      </w:r>
      <w:r w:rsidR="00F13F10">
        <w:t xml:space="preserve">Review. Together </w:t>
      </w:r>
      <w:r>
        <w:t>with external reviewers we have had an opportunity to talk as a community about what has been going well and what we would like to change for the future. With an improvement focus based on transparency and collaboration we are now almost ready to finalise our sch</w:t>
      </w:r>
      <w:r w:rsidR="002419D9">
        <w:t>ool improvement plan for 2019-</w:t>
      </w:r>
      <w:r>
        <w:t>2022.</w:t>
      </w:r>
    </w:p>
    <w:p w14:paraId="68480EA7" w14:textId="74A84711" w:rsidR="00020C76" w:rsidRPr="0052517B" w:rsidRDefault="0031094E" w:rsidP="00BF2E2B">
      <w:r>
        <w:t xml:space="preserve">The </w:t>
      </w:r>
      <w:r w:rsidR="00020C76">
        <w:t>identity and function of the middle level leadership groups, in particular the Leadership Team as an operational group that acts as a conduit between the Executive Team and the various staff groups across the College</w:t>
      </w:r>
      <w:r w:rsidR="00E12569">
        <w:t>,</w:t>
      </w:r>
      <w:r>
        <w:t xml:space="preserve"> has been an area of ongoing development</w:t>
      </w:r>
      <w:r w:rsidR="00020C76">
        <w:t xml:space="preserve">. This has been paralleled with leadership and management capability and competence </w:t>
      </w:r>
      <w:r w:rsidR="00E8135C">
        <w:t xml:space="preserve">based </w:t>
      </w:r>
      <w:r w:rsidR="00020C76">
        <w:t xml:space="preserve">professional learning in multiple modes. The building of leadership capacity and creating a distinct vocabulary for leadership learning within the College has been a major initiative. College leaders have worked with an external consultant </w:t>
      </w:r>
      <w:r>
        <w:t xml:space="preserve">who is </w:t>
      </w:r>
      <w:r w:rsidR="00020C76">
        <w:t xml:space="preserve">familiar with the College and experienced in the Catholic sector, school improvement and the Catholic Leadership Standards Framework. The focus of this leadership capacity building strategy has been to illicit leadership learning dialogue from internal key stakeholders, to generate thinking about what is distinct about leadership in a Catholic context, for our Avila vision and mission and to undertake leadership review and reflection. A customised model of 360 style review has been developed </w:t>
      </w:r>
      <w:r w:rsidR="00020C76">
        <w:lastRenderedPageBreak/>
        <w:t>using a coaching framework for professional growth to underpin a future oriented and capacity building approach for leaders at all levels of the organisational structure.</w:t>
      </w:r>
    </w:p>
    <w:p w14:paraId="65DDDEC7" w14:textId="77777777" w:rsidR="00C37AFD" w:rsidRPr="0052517B" w:rsidRDefault="00C37AFD" w:rsidP="00BF2E2B">
      <w:pPr>
        <w:pStyle w:val="BodyText"/>
        <w:ind w:hanging="283"/>
        <w:rPr>
          <w:rFonts w:ascii="Arial" w:hAnsi="Arial" w:cs="Arial"/>
          <w:sz w:val="22"/>
          <w:lang w:val="en-US"/>
        </w:rPr>
      </w:pPr>
    </w:p>
    <w:tbl>
      <w:tblPr>
        <w:tblW w:w="9059" w:type="dxa"/>
        <w:tblInd w:w="108"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shd w:val="clear" w:color="auto" w:fill="E3E3E3"/>
        <w:tblLayout w:type="fixed"/>
        <w:tblLook w:val="04A0" w:firstRow="1" w:lastRow="0" w:firstColumn="1" w:lastColumn="0" w:noHBand="0" w:noVBand="1"/>
      </w:tblPr>
      <w:tblGrid>
        <w:gridCol w:w="7799"/>
        <w:gridCol w:w="1260"/>
      </w:tblGrid>
      <w:tr w:rsidR="00C37AFD" w:rsidRPr="00C37AFD" w14:paraId="3B7DBDA1" w14:textId="77777777" w:rsidTr="00300431">
        <w:trPr>
          <w:trHeight w:hRule="exact" w:val="532"/>
        </w:trPr>
        <w:tc>
          <w:tcPr>
            <w:tcW w:w="9059" w:type="dxa"/>
            <w:gridSpan w:val="2"/>
            <w:shd w:val="clear" w:color="auto" w:fill="E3E3E3"/>
            <w:vAlign w:val="center"/>
          </w:tcPr>
          <w:p w14:paraId="0BB86169" w14:textId="77777777" w:rsidR="00C37AFD" w:rsidRPr="00C32A85" w:rsidRDefault="00C37AFD" w:rsidP="00BF2E2B">
            <w:pPr>
              <w:pStyle w:val="TABLEHEADERS"/>
            </w:pPr>
            <w:r w:rsidRPr="00C32A85">
              <w:t>EXPENDITURE AND TEACHER PARTICIPATION IN PROFESSIONAL LEARNING</w:t>
            </w:r>
          </w:p>
        </w:tc>
      </w:tr>
      <w:tr w:rsidR="00C37AFD" w:rsidRPr="00C37AFD" w14:paraId="02035DE6" w14:textId="77777777" w:rsidTr="00300431">
        <w:trPr>
          <w:trHeight w:hRule="exact" w:val="532"/>
        </w:trPr>
        <w:tc>
          <w:tcPr>
            <w:tcW w:w="9059" w:type="dxa"/>
            <w:gridSpan w:val="2"/>
            <w:shd w:val="clear" w:color="auto" w:fill="E3E3E3"/>
            <w:vAlign w:val="center"/>
          </w:tcPr>
          <w:p w14:paraId="61E0A413" w14:textId="77777777" w:rsidR="00C37AFD" w:rsidRPr="009E4351" w:rsidRDefault="00C37AFD" w:rsidP="00BF2E2B">
            <w:pPr>
              <w:pStyle w:val="TABLEHEADERS"/>
              <w:rPr>
                <w:sz w:val="18"/>
                <w:szCs w:val="18"/>
              </w:rPr>
            </w:pPr>
            <w:r w:rsidRPr="009E4351">
              <w:rPr>
                <w:sz w:val="18"/>
                <w:szCs w:val="18"/>
              </w:rPr>
              <w:t>DESCRIPTION OF PL UNDERTAKEN IN 201</w:t>
            </w:r>
            <w:r w:rsidR="008E3011" w:rsidRPr="009E4351">
              <w:rPr>
                <w:sz w:val="18"/>
                <w:szCs w:val="18"/>
              </w:rPr>
              <w:t>8</w:t>
            </w:r>
          </w:p>
        </w:tc>
      </w:tr>
      <w:tr w:rsidR="00C37AFD" w:rsidRPr="00C37AFD" w14:paraId="34E56EC7" w14:textId="77777777" w:rsidTr="00300431">
        <w:trPr>
          <w:trHeight w:val="1064"/>
        </w:trPr>
        <w:tc>
          <w:tcPr>
            <w:tcW w:w="9059" w:type="dxa"/>
            <w:gridSpan w:val="2"/>
            <w:shd w:val="clear" w:color="auto" w:fill="E3E3E3"/>
          </w:tcPr>
          <w:p w14:paraId="36D1634C" w14:textId="77777777" w:rsidR="005E3012" w:rsidRDefault="005E3012" w:rsidP="00BF2E2B">
            <w:pPr>
              <w:rPr>
                <w:color w:val="222222"/>
              </w:rPr>
            </w:pPr>
            <w:r>
              <w:rPr>
                <w:color w:val="222222"/>
              </w:rPr>
              <w:t>Professional Learning is a foundational component of our continuously improving learning community. The learning undertaken by all staff, specialist and interest groups and individuals spans the school improvement priority areas. These learning experiences included:</w:t>
            </w:r>
          </w:p>
          <w:p w14:paraId="4F4B8FCC" w14:textId="4B7CDC5B" w:rsidR="00020C76" w:rsidRPr="0031094E" w:rsidRDefault="005E3012" w:rsidP="00BF2E2B">
            <w:pPr>
              <w:pStyle w:val="ListParagraph"/>
              <w:numPr>
                <w:ilvl w:val="0"/>
                <w:numId w:val="10"/>
              </w:numPr>
              <w:rPr>
                <w:color w:val="222222"/>
              </w:rPr>
            </w:pPr>
            <w:r w:rsidRPr="0031094E">
              <w:rPr>
                <w:color w:val="222222"/>
              </w:rPr>
              <w:t xml:space="preserve">Teachers undertaking the </w:t>
            </w:r>
            <w:r w:rsidR="00020C76" w:rsidRPr="0031094E">
              <w:rPr>
                <w:color w:val="222222"/>
              </w:rPr>
              <w:t>Graduate Certificate in Education: Safeguarding Children and Young People</w:t>
            </w:r>
            <w:r w:rsidR="0031094E">
              <w:rPr>
                <w:color w:val="222222"/>
              </w:rPr>
              <w:t>.</w:t>
            </w:r>
          </w:p>
          <w:p w14:paraId="20D874E8" w14:textId="101E6275" w:rsidR="00020C76" w:rsidRPr="0031094E" w:rsidRDefault="005E3012" w:rsidP="00BF2E2B">
            <w:pPr>
              <w:pStyle w:val="ListParagraph"/>
              <w:numPr>
                <w:ilvl w:val="0"/>
                <w:numId w:val="10"/>
              </w:numPr>
              <w:rPr>
                <w:color w:val="222222"/>
              </w:rPr>
            </w:pPr>
            <w:r w:rsidRPr="0031094E">
              <w:rPr>
                <w:color w:val="222222"/>
              </w:rPr>
              <w:t xml:space="preserve">A team of expert teachers participating in the </w:t>
            </w:r>
            <w:r w:rsidR="00020C76" w:rsidRPr="0031094E">
              <w:rPr>
                <w:color w:val="222222"/>
              </w:rPr>
              <w:t>CEM “Deep Learning and Animated Learners Research Project 2018-2019”</w:t>
            </w:r>
            <w:r w:rsidR="0031094E">
              <w:rPr>
                <w:color w:val="222222"/>
              </w:rPr>
              <w:t>.</w:t>
            </w:r>
          </w:p>
          <w:p w14:paraId="2B099C0F" w14:textId="08261602" w:rsidR="00020C76" w:rsidRPr="0031094E" w:rsidRDefault="005E3012" w:rsidP="00BF2E2B">
            <w:pPr>
              <w:pStyle w:val="ListParagraph"/>
              <w:numPr>
                <w:ilvl w:val="0"/>
                <w:numId w:val="10"/>
              </w:numPr>
              <w:rPr>
                <w:color w:val="222222"/>
              </w:rPr>
            </w:pPr>
            <w:r w:rsidRPr="0031094E">
              <w:rPr>
                <w:color w:val="222222"/>
              </w:rPr>
              <w:t>A team of expert teachers partic</w:t>
            </w:r>
            <w:r w:rsidR="0031094E">
              <w:rPr>
                <w:color w:val="222222"/>
              </w:rPr>
              <w:t>i</w:t>
            </w:r>
            <w:r w:rsidRPr="0031094E">
              <w:rPr>
                <w:color w:val="222222"/>
              </w:rPr>
              <w:t>pa</w:t>
            </w:r>
            <w:r w:rsidR="0031094E">
              <w:rPr>
                <w:color w:val="222222"/>
              </w:rPr>
              <w:t>t</w:t>
            </w:r>
            <w:r w:rsidRPr="0031094E">
              <w:rPr>
                <w:color w:val="222222"/>
              </w:rPr>
              <w:t xml:space="preserve">ing in the </w:t>
            </w:r>
            <w:r w:rsidR="00020C76" w:rsidRPr="0031094E">
              <w:rPr>
                <w:color w:val="222222"/>
              </w:rPr>
              <w:t>Targeted Teaching in Secondary Mathematics (</w:t>
            </w:r>
            <w:proofErr w:type="spellStart"/>
            <w:r w:rsidR="00020C76" w:rsidRPr="0031094E">
              <w:rPr>
                <w:color w:val="222222"/>
              </w:rPr>
              <w:t>TTiSM</w:t>
            </w:r>
            <w:proofErr w:type="spellEnd"/>
            <w:r w:rsidR="00020C76" w:rsidRPr="0031094E">
              <w:rPr>
                <w:color w:val="222222"/>
              </w:rPr>
              <w:t xml:space="preserve">) </w:t>
            </w:r>
            <w:r w:rsidRPr="0031094E">
              <w:rPr>
                <w:color w:val="222222"/>
              </w:rPr>
              <w:t>project.</w:t>
            </w:r>
          </w:p>
          <w:p w14:paraId="2AB4B2A2" w14:textId="38C36FEF" w:rsidR="00020C76" w:rsidRPr="0031094E" w:rsidRDefault="005E3012" w:rsidP="00BF2E2B">
            <w:pPr>
              <w:pStyle w:val="ListParagraph"/>
              <w:numPr>
                <w:ilvl w:val="0"/>
                <w:numId w:val="10"/>
              </w:numPr>
              <w:rPr>
                <w:color w:val="222222"/>
              </w:rPr>
            </w:pPr>
            <w:r w:rsidRPr="0031094E">
              <w:rPr>
                <w:color w:val="222222"/>
              </w:rPr>
              <w:t xml:space="preserve">Senior mathematics teachers undertaking the </w:t>
            </w:r>
            <w:r w:rsidR="00020C76" w:rsidRPr="0031094E">
              <w:rPr>
                <w:color w:val="222222"/>
              </w:rPr>
              <w:t>CEM Secondary Mathematics: Conceptual Understanding and Challenging Pedagogies Research Project.</w:t>
            </w:r>
          </w:p>
          <w:p w14:paraId="7135B9C1" w14:textId="05E594AC" w:rsidR="00020C76" w:rsidRPr="0031094E" w:rsidRDefault="005E3012" w:rsidP="00BF2E2B">
            <w:pPr>
              <w:pStyle w:val="ListParagraph"/>
              <w:numPr>
                <w:ilvl w:val="0"/>
                <w:numId w:val="10"/>
              </w:numPr>
              <w:rPr>
                <w:color w:val="222222"/>
              </w:rPr>
            </w:pPr>
            <w:r w:rsidRPr="0031094E">
              <w:rPr>
                <w:color w:val="222222"/>
              </w:rPr>
              <w:t xml:space="preserve">Teachers involved in the </w:t>
            </w:r>
            <w:r w:rsidR="00020C76" w:rsidRPr="0031094E">
              <w:rPr>
                <w:color w:val="222222"/>
              </w:rPr>
              <w:t>CEM Improving Reading and Writing in Years 7-10 Research Project.</w:t>
            </w:r>
          </w:p>
          <w:p w14:paraId="449AE38F" w14:textId="382701CD" w:rsidR="00020C76" w:rsidRPr="0031094E" w:rsidRDefault="005E3012" w:rsidP="00BF2E2B">
            <w:pPr>
              <w:pStyle w:val="ListParagraph"/>
              <w:numPr>
                <w:ilvl w:val="0"/>
                <w:numId w:val="10"/>
              </w:numPr>
              <w:rPr>
                <w:color w:val="222222"/>
              </w:rPr>
            </w:pPr>
            <w:r w:rsidRPr="0031094E">
              <w:rPr>
                <w:color w:val="222222"/>
              </w:rPr>
              <w:t xml:space="preserve">Continuation of the </w:t>
            </w:r>
            <w:r w:rsidR="00020C76" w:rsidRPr="0031094E">
              <w:rPr>
                <w:color w:val="222222"/>
              </w:rPr>
              <w:t>Respectful Relationships cross-curricular research project linked into a Community of Practice</w:t>
            </w:r>
            <w:r w:rsidR="0031094E">
              <w:rPr>
                <w:color w:val="222222"/>
              </w:rPr>
              <w:t>.</w:t>
            </w:r>
          </w:p>
          <w:p w14:paraId="78098602" w14:textId="64615C6E" w:rsidR="00020C76" w:rsidRPr="00103536" w:rsidRDefault="005E3012" w:rsidP="00BF2E2B">
            <w:pPr>
              <w:pStyle w:val="ListParagraph"/>
              <w:numPr>
                <w:ilvl w:val="0"/>
                <w:numId w:val="10"/>
              </w:numPr>
              <w:rPr>
                <w:color w:val="222222"/>
              </w:rPr>
            </w:pPr>
            <w:r w:rsidRPr="00103536">
              <w:rPr>
                <w:color w:val="222222"/>
              </w:rPr>
              <w:t xml:space="preserve">Teaching and </w:t>
            </w:r>
            <w:proofErr w:type="spellStart"/>
            <w:proofErr w:type="gramStart"/>
            <w:r w:rsidRPr="00103536">
              <w:rPr>
                <w:color w:val="222222"/>
              </w:rPr>
              <w:t>Non Teaching</w:t>
            </w:r>
            <w:proofErr w:type="spellEnd"/>
            <w:proofErr w:type="gramEnd"/>
            <w:r w:rsidRPr="00103536">
              <w:rPr>
                <w:color w:val="222222"/>
              </w:rPr>
              <w:t xml:space="preserve"> staff undertaking the </w:t>
            </w:r>
            <w:r w:rsidR="00020C76" w:rsidRPr="00103536">
              <w:rPr>
                <w:color w:val="222222"/>
              </w:rPr>
              <w:t>Youth Mental Health First Aid certificate training through Monash Youth Services.</w:t>
            </w:r>
          </w:p>
          <w:p w14:paraId="6072E657" w14:textId="77777777" w:rsidR="0031094E" w:rsidRPr="0031094E" w:rsidRDefault="0031094E" w:rsidP="00BF2E2B">
            <w:pPr>
              <w:pStyle w:val="ListParagraph"/>
              <w:numPr>
                <w:ilvl w:val="0"/>
                <w:numId w:val="10"/>
              </w:numPr>
              <w:rPr>
                <w:color w:val="222222"/>
              </w:rPr>
            </w:pPr>
            <w:r w:rsidRPr="0031094E">
              <w:rPr>
                <w:color w:val="222222"/>
              </w:rPr>
              <w:t>Non-Teaching staff undertaking Wellbeing Module training through Leadership Directions.</w:t>
            </w:r>
          </w:p>
          <w:p w14:paraId="79AF7515" w14:textId="66ECD829" w:rsidR="005E3012" w:rsidRPr="00103536" w:rsidRDefault="005E3012" w:rsidP="00BF2E2B">
            <w:pPr>
              <w:pStyle w:val="ListParagraph"/>
              <w:numPr>
                <w:ilvl w:val="0"/>
                <w:numId w:val="10"/>
              </w:numPr>
              <w:rPr>
                <w:color w:val="222222"/>
              </w:rPr>
            </w:pPr>
            <w:r w:rsidRPr="00103536">
              <w:rPr>
                <w:color w:val="222222"/>
              </w:rPr>
              <w:t xml:space="preserve">Whole staff learning focussed on </w:t>
            </w:r>
            <w:r w:rsidR="00020C76" w:rsidRPr="00103536">
              <w:rPr>
                <w:color w:val="222222"/>
              </w:rPr>
              <w:t>“Teaching the Capabilities”</w:t>
            </w:r>
            <w:r w:rsidRPr="00103536">
              <w:rPr>
                <w:color w:val="222222"/>
              </w:rPr>
              <w:t xml:space="preserve"> with </w:t>
            </w:r>
            <w:r w:rsidR="00020C76" w:rsidRPr="00103536">
              <w:rPr>
                <w:color w:val="222222"/>
              </w:rPr>
              <w:t>Sarah Fenton (Fo</w:t>
            </w:r>
            <w:r w:rsidR="002419D9">
              <w:rPr>
                <w:color w:val="222222"/>
              </w:rPr>
              <w:t>undation for Young Australians).</w:t>
            </w:r>
          </w:p>
          <w:p w14:paraId="046D73C7" w14:textId="6CCBE9DE" w:rsidR="005E3012" w:rsidRPr="00103536" w:rsidRDefault="0031094E" w:rsidP="00BF2E2B">
            <w:pPr>
              <w:pStyle w:val="ListParagraph"/>
              <w:numPr>
                <w:ilvl w:val="0"/>
                <w:numId w:val="10"/>
              </w:numPr>
              <w:rPr>
                <w:color w:val="222222"/>
              </w:rPr>
            </w:pPr>
            <w:r>
              <w:rPr>
                <w:color w:val="222222"/>
              </w:rPr>
              <w:t>Participants</w:t>
            </w:r>
            <w:r w:rsidR="005E3012" w:rsidRPr="0031094E">
              <w:rPr>
                <w:color w:val="222222"/>
              </w:rPr>
              <w:t xml:space="preserve"> in the</w:t>
            </w:r>
            <w:r w:rsidR="00020C76" w:rsidRPr="0031094E">
              <w:rPr>
                <w:color w:val="222222"/>
              </w:rPr>
              <w:t xml:space="preserve"> CEM Deep Thinking and Animated Learners project have continued their learning on embedding the explicit teaching of Critical and Creative thinking.</w:t>
            </w:r>
          </w:p>
          <w:p w14:paraId="38489899" w14:textId="0AA806BC" w:rsidR="00020C76" w:rsidRPr="00103536" w:rsidRDefault="005E3012" w:rsidP="00BF2E2B">
            <w:pPr>
              <w:pStyle w:val="ListParagraph"/>
              <w:numPr>
                <w:ilvl w:val="0"/>
                <w:numId w:val="10"/>
              </w:numPr>
              <w:rPr>
                <w:color w:val="222222"/>
              </w:rPr>
            </w:pPr>
            <w:r w:rsidRPr="00103536">
              <w:rPr>
                <w:color w:val="222222"/>
              </w:rPr>
              <w:t>Whole staff session on a</w:t>
            </w:r>
            <w:r w:rsidR="00020C76" w:rsidRPr="00103536">
              <w:rPr>
                <w:color w:val="222222"/>
              </w:rPr>
              <w:t xml:space="preserve">n introduction to Restorative Practice </w:t>
            </w:r>
            <w:r w:rsidRPr="00103536">
              <w:rPr>
                <w:color w:val="222222"/>
              </w:rPr>
              <w:t xml:space="preserve">with </w:t>
            </w:r>
            <w:r w:rsidR="00020C76" w:rsidRPr="00103536">
              <w:rPr>
                <w:color w:val="222222"/>
              </w:rPr>
              <w:t xml:space="preserve">David </w:t>
            </w:r>
            <w:proofErr w:type="spellStart"/>
            <w:r w:rsidR="00020C76" w:rsidRPr="00103536">
              <w:rPr>
                <w:color w:val="222222"/>
              </w:rPr>
              <w:t>Vinegrad</w:t>
            </w:r>
            <w:proofErr w:type="spellEnd"/>
            <w:r w:rsidRPr="00103536">
              <w:rPr>
                <w:color w:val="222222"/>
              </w:rPr>
              <w:t xml:space="preserve"> and </w:t>
            </w:r>
            <w:r w:rsidR="00020C76" w:rsidRPr="00103536">
              <w:rPr>
                <w:color w:val="222222"/>
              </w:rPr>
              <w:t>Peer Observation and Feedback</w:t>
            </w:r>
            <w:r w:rsidRPr="00103536">
              <w:rPr>
                <w:color w:val="222222"/>
              </w:rPr>
              <w:t xml:space="preserve"> with</w:t>
            </w:r>
            <w:r w:rsidR="00020C76" w:rsidRPr="00103536">
              <w:rPr>
                <w:color w:val="222222"/>
              </w:rPr>
              <w:t xml:space="preserve"> Rai Jones</w:t>
            </w:r>
            <w:r w:rsidR="0031094E" w:rsidRPr="00103536">
              <w:rPr>
                <w:color w:val="222222"/>
              </w:rPr>
              <w:t>.</w:t>
            </w:r>
          </w:p>
          <w:p w14:paraId="77060D9A" w14:textId="272D8426" w:rsidR="00020C76" w:rsidRPr="00103536" w:rsidRDefault="005E3012" w:rsidP="00BF2E2B">
            <w:pPr>
              <w:pStyle w:val="ListParagraph"/>
              <w:numPr>
                <w:ilvl w:val="0"/>
                <w:numId w:val="10"/>
              </w:numPr>
              <w:rPr>
                <w:color w:val="222222"/>
              </w:rPr>
            </w:pPr>
            <w:r w:rsidRPr="00103536">
              <w:rPr>
                <w:color w:val="222222"/>
              </w:rPr>
              <w:t>Staff updating their</w:t>
            </w:r>
            <w:r w:rsidR="00020C76" w:rsidRPr="00103536">
              <w:rPr>
                <w:color w:val="222222"/>
              </w:rPr>
              <w:t xml:space="preserve"> training </w:t>
            </w:r>
            <w:r w:rsidRPr="00103536">
              <w:rPr>
                <w:color w:val="222222"/>
              </w:rPr>
              <w:t xml:space="preserve">in </w:t>
            </w:r>
            <w:r w:rsidR="00020C76" w:rsidRPr="00103536">
              <w:rPr>
                <w:color w:val="222222"/>
              </w:rPr>
              <w:t>First aid, CPR</w:t>
            </w:r>
            <w:r w:rsidRPr="00103536">
              <w:rPr>
                <w:color w:val="222222"/>
              </w:rPr>
              <w:t xml:space="preserve"> and </w:t>
            </w:r>
            <w:r w:rsidR="00020C76" w:rsidRPr="00103536">
              <w:rPr>
                <w:color w:val="222222"/>
              </w:rPr>
              <w:t>Anaphylaxis</w:t>
            </w:r>
            <w:r w:rsidR="002419D9">
              <w:rPr>
                <w:color w:val="222222"/>
              </w:rPr>
              <w:t>.</w:t>
            </w:r>
          </w:p>
          <w:p w14:paraId="3FA41C32" w14:textId="77777777" w:rsidR="00C37AFD" w:rsidRPr="00103536" w:rsidRDefault="00020C76" w:rsidP="00BF2E2B">
            <w:pPr>
              <w:pStyle w:val="ListParagraph"/>
              <w:numPr>
                <w:ilvl w:val="0"/>
                <w:numId w:val="10"/>
              </w:numPr>
              <w:rPr>
                <w:color w:val="222222"/>
              </w:rPr>
            </w:pPr>
            <w:r w:rsidRPr="00103536">
              <w:rPr>
                <w:color w:val="222222"/>
              </w:rPr>
              <w:t>Accreditation to Teach in a Catholic School training including three afternoon sessions conducted by Dr Margaret Kelleher as well as attendance at Caritas and CTC events.</w:t>
            </w:r>
          </w:p>
          <w:p w14:paraId="175BB96E" w14:textId="183364D2" w:rsidR="008E0AC1" w:rsidRPr="005E3012" w:rsidRDefault="008E0AC1" w:rsidP="00BF2E2B">
            <w:pPr>
              <w:pStyle w:val="ListParagraph"/>
              <w:numPr>
                <w:ilvl w:val="0"/>
                <w:numId w:val="10"/>
              </w:numPr>
            </w:pPr>
            <w:r w:rsidRPr="00103536">
              <w:rPr>
                <w:color w:val="222222"/>
              </w:rPr>
              <w:t xml:space="preserve">A </w:t>
            </w:r>
            <w:r w:rsidRPr="008E0AC1">
              <w:rPr>
                <w:color w:val="222222"/>
              </w:rPr>
              <w:t>Joint Schoo</w:t>
            </w:r>
            <w:r w:rsidRPr="00103536">
              <w:rPr>
                <w:color w:val="222222"/>
              </w:rPr>
              <w:t xml:space="preserve">ls Faith Education Day with guest speaker </w:t>
            </w:r>
            <w:r w:rsidRPr="008E0AC1">
              <w:rPr>
                <w:color w:val="222222"/>
              </w:rPr>
              <w:t>Fr Timothy Radcliffe</w:t>
            </w:r>
            <w:r w:rsidR="002419D9">
              <w:rPr>
                <w:color w:val="222222"/>
              </w:rPr>
              <w:t>.</w:t>
            </w:r>
          </w:p>
        </w:tc>
      </w:tr>
      <w:tr w:rsidR="00C37AFD" w:rsidRPr="00C37AFD" w14:paraId="6492EDC4" w14:textId="77777777" w:rsidTr="00300431">
        <w:trPr>
          <w:trHeight w:hRule="exact" w:val="532"/>
        </w:trPr>
        <w:tc>
          <w:tcPr>
            <w:tcW w:w="7799" w:type="dxa"/>
            <w:shd w:val="clear" w:color="auto" w:fill="E3E3E3"/>
            <w:vAlign w:val="center"/>
          </w:tcPr>
          <w:p w14:paraId="60D79C83" w14:textId="77777777" w:rsidR="00C37AFD" w:rsidRPr="009E4351" w:rsidRDefault="00C37AFD" w:rsidP="00BF2E2B">
            <w:pPr>
              <w:pStyle w:val="TABLEHEADERS"/>
              <w:rPr>
                <w:sz w:val="18"/>
                <w:szCs w:val="18"/>
              </w:rPr>
            </w:pPr>
            <w:r w:rsidRPr="009E4351">
              <w:rPr>
                <w:sz w:val="18"/>
                <w:szCs w:val="18"/>
              </w:rPr>
              <w:t>NUMBER OF TEACHERS WHO PARTICIPATED IN PL</w:t>
            </w:r>
            <w:r w:rsidR="00D55726" w:rsidRPr="009E4351">
              <w:rPr>
                <w:sz w:val="18"/>
                <w:szCs w:val="18"/>
              </w:rPr>
              <w:t xml:space="preserve"> in 2018</w:t>
            </w:r>
          </w:p>
        </w:tc>
        <w:tc>
          <w:tcPr>
            <w:tcW w:w="1260" w:type="dxa"/>
            <w:shd w:val="clear" w:color="auto" w:fill="E3E3E3"/>
            <w:vAlign w:val="center"/>
          </w:tcPr>
          <w:p w14:paraId="4A9C2DB9" w14:textId="642D04B7" w:rsidR="00C37AFD" w:rsidRPr="009E4351" w:rsidRDefault="00660179" w:rsidP="00BF2E2B">
            <w:pPr>
              <w:pStyle w:val="TABLEHEADERS"/>
              <w:rPr>
                <w:sz w:val="18"/>
                <w:szCs w:val="18"/>
              </w:rPr>
            </w:pPr>
            <w:r>
              <w:rPr>
                <w:sz w:val="18"/>
                <w:szCs w:val="18"/>
              </w:rPr>
              <w:t>110</w:t>
            </w:r>
          </w:p>
        </w:tc>
      </w:tr>
      <w:tr w:rsidR="00C37AFD" w:rsidRPr="00C37AFD" w14:paraId="7F346C7F" w14:textId="77777777" w:rsidTr="00300431">
        <w:trPr>
          <w:trHeight w:hRule="exact" w:val="532"/>
        </w:trPr>
        <w:tc>
          <w:tcPr>
            <w:tcW w:w="7799" w:type="dxa"/>
            <w:shd w:val="clear" w:color="auto" w:fill="E3E3E3"/>
            <w:vAlign w:val="center"/>
          </w:tcPr>
          <w:p w14:paraId="73B8770E" w14:textId="77777777" w:rsidR="00C37AFD" w:rsidRPr="009E4351" w:rsidRDefault="00C37AFD" w:rsidP="00BF2E2B">
            <w:pPr>
              <w:pStyle w:val="TABLEHEADERS"/>
              <w:rPr>
                <w:sz w:val="18"/>
                <w:szCs w:val="18"/>
              </w:rPr>
            </w:pPr>
            <w:r w:rsidRPr="009E4351">
              <w:rPr>
                <w:sz w:val="18"/>
                <w:szCs w:val="18"/>
              </w:rPr>
              <w:t>AVERAGE EXPENDITURE PER TEACHER FOR PL</w:t>
            </w:r>
          </w:p>
        </w:tc>
        <w:tc>
          <w:tcPr>
            <w:tcW w:w="1260" w:type="dxa"/>
            <w:shd w:val="clear" w:color="auto" w:fill="E3E3E3"/>
            <w:vAlign w:val="center"/>
          </w:tcPr>
          <w:p w14:paraId="06BC41C9" w14:textId="0C5DE385" w:rsidR="00C37AFD" w:rsidRPr="009E4351" w:rsidRDefault="00660179" w:rsidP="00BF2E2B">
            <w:pPr>
              <w:pStyle w:val="TABLEHEADERS"/>
              <w:rPr>
                <w:sz w:val="18"/>
                <w:szCs w:val="18"/>
              </w:rPr>
            </w:pPr>
            <w:r w:rsidRPr="009E4351">
              <w:rPr>
                <w:sz w:val="18"/>
                <w:szCs w:val="18"/>
              </w:rPr>
              <w:t>$</w:t>
            </w:r>
            <w:r>
              <w:rPr>
                <w:sz w:val="18"/>
                <w:szCs w:val="18"/>
              </w:rPr>
              <w:t>258.96</w:t>
            </w:r>
          </w:p>
        </w:tc>
      </w:tr>
    </w:tbl>
    <w:p w14:paraId="193331FC" w14:textId="77777777" w:rsidR="00C37AFD" w:rsidRPr="00C37AFD" w:rsidRDefault="00C37AFD" w:rsidP="00BF2E2B"/>
    <w:tbl>
      <w:tblPr>
        <w:tblW w:w="9059" w:type="dxa"/>
        <w:tblInd w:w="108"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shd w:val="clear" w:color="auto" w:fill="E3E3E3"/>
        <w:tblLayout w:type="fixed"/>
        <w:tblLook w:val="04A0" w:firstRow="1" w:lastRow="0" w:firstColumn="1" w:lastColumn="0" w:noHBand="0" w:noVBand="1"/>
      </w:tblPr>
      <w:tblGrid>
        <w:gridCol w:w="9059"/>
      </w:tblGrid>
      <w:tr w:rsidR="00C37AFD" w:rsidRPr="00C37AFD" w14:paraId="1F14D8B7" w14:textId="77777777" w:rsidTr="00300431">
        <w:trPr>
          <w:trHeight w:hRule="exact" w:val="585"/>
        </w:trPr>
        <w:tc>
          <w:tcPr>
            <w:tcW w:w="9059" w:type="dxa"/>
            <w:shd w:val="clear" w:color="auto" w:fill="E3E3E3"/>
            <w:vAlign w:val="center"/>
          </w:tcPr>
          <w:p w14:paraId="5C114F1C" w14:textId="77777777" w:rsidR="00C37AFD" w:rsidRPr="00E7624F" w:rsidRDefault="00C37AFD" w:rsidP="00BF2E2B">
            <w:pPr>
              <w:pStyle w:val="TABLEHEADERS"/>
              <w:spacing w:after="120"/>
            </w:pPr>
            <w:r w:rsidRPr="00E7624F">
              <w:t>TEACHER SATISFACTION</w:t>
            </w:r>
          </w:p>
        </w:tc>
      </w:tr>
      <w:tr w:rsidR="00C37AFD" w:rsidRPr="00C37AFD" w14:paraId="647F04B6" w14:textId="77777777" w:rsidTr="00300431">
        <w:trPr>
          <w:trHeight w:val="2220"/>
        </w:trPr>
        <w:tc>
          <w:tcPr>
            <w:tcW w:w="9059" w:type="dxa"/>
            <w:shd w:val="clear" w:color="auto" w:fill="E3E3E3"/>
          </w:tcPr>
          <w:p w14:paraId="7F0403FC" w14:textId="0BFAEC61" w:rsidR="005A360F" w:rsidRDefault="00020C76" w:rsidP="00BF2E2B">
            <w:r>
              <w:t xml:space="preserve">Teachers and non-teaching staff have continued to positively engage in the development of a school culture driven by a commitment to continuous improvement. The School Improvement Survey (SIS) data has shown a positive trend across </w:t>
            </w:r>
            <w:r w:rsidR="005A360F">
              <w:t xml:space="preserve">a wide range of </w:t>
            </w:r>
            <w:r>
              <w:t xml:space="preserve">SIS indicators. </w:t>
            </w:r>
            <w:r w:rsidR="005A360F">
              <w:t>The year to year survey results are trending strongly with no anomalies and a large number of indicators rating in the top 25</w:t>
            </w:r>
            <w:r w:rsidR="005A360F" w:rsidRPr="005A360F">
              <w:rPr>
                <w:vertAlign w:val="superscript"/>
              </w:rPr>
              <w:t>th</w:t>
            </w:r>
            <w:r w:rsidR="005A360F">
              <w:t xml:space="preserve"> percentile in comparison to other secondary schools.</w:t>
            </w:r>
          </w:p>
          <w:p w14:paraId="6804347A" w14:textId="30B45BB4" w:rsidR="00020C76" w:rsidRDefault="00020C76" w:rsidP="00BF2E2B">
            <w:r>
              <w:t xml:space="preserve">The trends in </w:t>
            </w:r>
            <w:r w:rsidR="005A360F">
              <w:t>Clarity (66 to 70)</w:t>
            </w:r>
            <w:r>
              <w:t xml:space="preserve">, </w:t>
            </w:r>
            <w:r w:rsidR="005A360F">
              <w:t>Engagement [Teamwork 70 to 72, Empowerment 56 to 58</w:t>
            </w:r>
            <w:r w:rsidR="008E0AC1">
              <w:t>, Ownership 72 to 75], Learning</w:t>
            </w:r>
            <w:r w:rsidR="005A360F">
              <w:t xml:space="preserve"> [Appraisal and Recognition 52 to 56, Professional Growth 62 to 66] and Student Behaviour [Classroom 90 to 94, School 90 to 92]</w:t>
            </w:r>
            <w:r>
              <w:t xml:space="preserve"> in particular highlight the efforts in engaging and empowering staff to collaboratively contribute to a continuously improving school culture. </w:t>
            </w:r>
          </w:p>
          <w:p w14:paraId="2587C436" w14:textId="1A8DA84D" w:rsidR="00C37AFD" w:rsidRPr="00C37AFD" w:rsidRDefault="005A360F" w:rsidP="00BF2E2B">
            <w:r>
              <w:t>Additionally, all Teaching and Learning indicators experienced an upward trend in raw scores and Empathy (Supportive Leadership) improved from 70 to 71.</w:t>
            </w:r>
          </w:p>
        </w:tc>
      </w:tr>
    </w:tbl>
    <w:p w14:paraId="77E4A3B0" w14:textId="77777777" w:rsidR="00C37AFD" w:rsidRPr="00C37AFD" w:rsidRDefault="00C37AFD" w:rsidP="00BF2E2B">
      <w:pPr>
        <w:spacing w:after="120"/>
      </w:pPr>
    </w:p>
    <w:p w14:paraId="19689485" w14:textId="77777777" w:rsidR="00C37AFD" w:rsidRPr="00EA261F" w:rsidRDefault="00C37AFD" w:rsidP="00BF2E2B">
      <w:pPr>
        <w:pStyle w:val="MainHeadingNEW"/>
      </w:pPr>
      <w:r w:rsidRPr="00C37AFD">
        <w:br w:type="page"/>
      </w:r>
      <w:bookmarkStart w:id="36" w:name="_Toc254862333"/>
      <w:bookmarkStart w:id="37" w:name="_Toc255474359"/>
      <w:bookmarkStart w:id="38" w:name="_Toc1654806"/>
      <w:r w:rsidRPr="00EA261F">
        <w:lastRenderedPageBreak/>
        <w:t>College Community</w:t>
      </w:r>
      <w:bookmarkEnd w:id="36"/>
      <w:bookmarkEnd w:id="37"/>
      <w:bookmarkEnd w:id="38"/>
    </w:p>
    <w:p w14:paraId="5C167646" w14:textId="77777777" w:rsidR="00C37AFD" w:rsidRPr="00EA261F" w:rsidRDefault="00C37AFD" w:rsidP="00BF2E2B">
      <w:pPr>
        <w:pStyle w:val="HEADING2NEWNEW"/>
      </w:pPr>
      <w:r w:rsidRPr="00EA261F">
        <w:t>Goals &amp; Intended Outcomes</w:t>
      </w:r>
    </w:p>
    <w:p w14:paraId="657D9880" w14:textId="11799B34" w:rsidR="00020C76" w:rsidRDefault="00020C76" w:rsidP="00BF2E2B">
      <w:pPr>
        <w:pStyle w:val="ListParagraph"/>
        <w:numPr>
          <w:ilvl w:val="0"/>
          <w:numId w:val="11"/>
        </w:numPr>
      </w:pPr>
      <w:r>
        <w:t>Avila College encourages students, staff, parents and alumnae and the wider community to work in partnership to build connectedness and mutual respect.</w:t>
      </w:r>
    </w:p>
    <w:p w14:paraId="3E5C3420" w14:textId="0EBA10D1" w:rsidR="00020C76" w:rsidRPr="0052517B" w:rsidRDefault="00020C76" w:rsidP="00BF2E2B">
      <w:pPr>
        <w:pStyle w:val="ListParagraph"/>
        <w:numPr>
          <w:ilvl w:val="0"/>
          <w:numId w:val="11"/>
        </w:numPr>
      </w:pPr>
      <w:r>
        <w:t>That parental and student connectedness to the school will increase.</w:t>
      </w:r>
    </w:p>
    <w:p w14:paraId="5A895835" w14:textId="77777777" w:rsidR="00C37AFD" w:rsidRPr="00EA261F" w:rsidRDefault="00C37AFD" w:rsidP="00BF2E2B">
      <w:pPr>
        <w:pStyle w:val="HEADING2NEWNEW"/>
      </w:pPr>
      <w:r w:rsidRPr="00EA261F">
        <w:t>Achievements</w:t>
      </w:r>
    </w:p>
    <w:p w14:paraId="090F2D65" w14:textId="798202CD" w:rsidR="00020C76" w:rsidRDefault="00020C76" w:rsidP="00BF2E2B">
      <w:r>
        <w:t>Building and sustaining strong relationships in the local community, in particular through Parishes and Parish Primary schools</w:t>
      </w:r>
      <w:r w:rsidR="008E0AC1">
        <w:t>,</w:t>
      </w:r>
      <w:r>
        <w:t xml:space="preserve"> was a highlight of our year of “Daring to Do”. One way of sharing achievements and celebrations was through acknowledging and communicating shared success with local schools whose alumnae were 2017 Avila High Achievers.  The 2018 Opening School Year and High Achievers Assembly with past students and their families saw a celebration of 13 years of schooling culminating in VCE </w:t>
      </w:r>
      <w:r w:rsidR="00015889">
        <w:t>or</w:t>
      </w:r>
      <w:r>
        <w:t xml:space="preserve"> VCAL.</w:t>
      </w:r>
    </w:p>
    <w:p w14:paraId="7C33BDFA" w14:textId="04717ABF" w:rsidR="00020C76" w:rsidRDefault="00020C76" w:rsidP="00BF2E2B">
      <w:r>
        <w:t>The Parents and Friends Association (PFA) has continued to evolve and shape an identity and focus that meets the needs of current and future parents. A PFA Meet and Chat evening, provided a casual opportunity for parents to meet each other and lea</w:t>
      </w:r>
      <w:r w:rsidR="00015889">
        <w:t>r</w:t>
      </w:r>
      <w:r>
        <w:t>n a little more about Avila and being the parent of a teenager. This forum also identified a number of parents willing and able to host a table at future PFA and school community events.</w:t>
      </w:r>
    </w:p>
    <w:p w14:paraId="3304A5A3" w14:textId="5BA30CA0" w:rsidR="00020C76" w:rsidRDefault="008E0AC1" w:rsidP="00BF2E2B">
      <w:r>
        <w:t xml:space="preserve">The inaugural Primary School Experience Day </w:t>
      </w:r>
      <w:r w:rsidR="00387F61">
        <w:t>saw Year 3 and 4 students from</w:t>
      </w:r>
      <w:r w:rsidR="00020C76">
        <w:t xml:space="preserve"> 5 local Ca</w:t>
      </w:r>
      <w:r w:rsidR="00387F61">
        <w:t xml:space="preserve">tholic primary school students </w:t>
      </w:r>
      <w:r w:rsidR="00020C76">
        <w:t xml:space="preserve">and their teachers attend Avila for a day of secondary school. The </w:t>
      </w:r>
      <w:r w:rsidR="00387F61">
        <w:t>day’s program</w:t>
      </w:r>
      <w:r w:rsidR="00020C76">
        <w:t xml:space="preserve"> was hosted by senior student leaders and the Year 10 Peer Supporters.</w:t>
      </w:r>
    </w:p>
    <w:p w14:paraId="150DC01E" w14:textId="371AF903" w:rsidR="00020C76" w:rsidRPr="00020C76" w:rsidRDefault="00020C76" w:rsidP="00BF2E2B">
      <w:r>
        <w:t>Twilight Tours</w:t>
      </w:r>
      <w:r w:rsidR="007F0E44">
        <w:t xml:space="preserve"> as a new </w:t>
      </w:r>
      <w:r w:rsidR="00387F61">
        <w:t xml:space="preserve">school tour </w:t>
      </w:r>
      <w:r w:rsidR="007F0E44">
        <w:t>format were</w:t>
      </w:r>
      <w:r>
        <w:t xml:space="preserve"> very well attended </w:t>
      </w:r>
      <w:r w:rsidR="007F0E44">
        <w:t xml:space="preserve">with </w:t>
      </w:r>
      <w:r>
        <w:t>small group conversation sessions in the Gathering Space before school and after school into the evening</w:t>
      </w:r>
      <w:r w:rsidR="007F0E44">
        <w:t>.</w:t>
      </w:r>
      <w:r>
        <w:t xml:space="preserve"> </w:t>
      </w:r>
      <w:r w:rsidR="007F0E44">
        <w:t>Subsequently a</w:t>
      </w:r>
      <w:r>
        <w:t xml:space="preserve">n adapted lecture briefing session for one large group led by students in </w:t>
      </w:r>
      <w:proofErr w:type="spellStart"/>
      <w:r>
        <w:t>Bunjil</w:t>
      </w:r>
      <w:proofErr w:type="spellEnd"/>
      <w:r>
        <w:t xml:space="preserve"> during the morning of a school day</w:t>
      </w:r>
      <w:r w:rsidR="007F0E44">
        <w:t xml:space="preserve"> showcased what an Avila education provides for students. Interest in enrolments for 2019 and 2020 have been substantial following these community engagement opportunities.</w:t>
      </w:r>
    </w:p>
    <w:p w14:paraId="4B9000AF" w14:textId="203E8B59" w:rsidR="00020C76" w:rsidRDefault="00020C76" w:rsidP="00BF2E2B">
      <w:r>
        <w:t xml:space="preserve">Sporting achievements included success at the </w:t>
      </w:r>
      <w:proofErr w:type="spellStart"/>
      <w:r w:rsidR="00904AA7">
        <w:t>Schoolaerobics</w:t>
      </w:r>
      <w:proofErr w:type="spellEnd"/>
      <w:r w:rsidR="00904AA7">
        <w:t>™ National Championships in Queensland</w:t>
      </w:r>
      <w:r>
        <w:t xml:space="preserve"> </w:t>
      </w:r>
      <w:r w:rsidR="00387F61">
        <w:t>with</w:t>
      </w:r>
      <w:r>
        <w:t xml:space="preserve"> Avila</w:t>
      </w:r>
      <w:r w:rsidR="00387F61">
        <w:t>’</w:t>
      </w:r>
      <w:r w:rsidR="00904AA7">
        <w:t>s S&amp;P</w:t>
      </w:r>
      <w:r>
        <w:t xml:space="preserve"> team </w:t>
      </w:r>
      <w:r w:rsidR="00904AA7">
        <w:t xml:space="preserve">emerging as silver medallists and at the International </w:t>
      </w:r>
      <w:r w:rsidR="003C36C0">
        <w:t>Winter Netball Competition where</w:t>
      </w:r>
      <w:r>
        <w:t xml:space="preserve"> the Junior Team </w:t>
      </w:r>
      <w:r w:rsidR="003C36C0">
        <w:t>placed 4</w:t>
      </w:r>
      <w:r w:rsidR="003C36C0" w:rsidRPr="003C36C0">
        <w:rPr>
          <w:vertAlign w:val="superscript"/>
        </w:rPr>
        <w:t>th</w:t>
      </w:r>
      <w:r w:rsidR="003C36C0">
        <w:t>.</w:t>
      </w:r>
    </w:p>
    <w:p w14:paraId="2AAB2B9C" w14:textId="268323B4" w:rsidR="00C37AFD" w:rsidRDefault="00C37AFD" w:rsidP="00BF2E2B">
      <w:pPr>
        <w:rPr>
          <w:lang w:val="en-US"/>
        </w:rPr>
      </w:pPr>
    </w:p>
    <w:p w14:paraId="06AF9CEA" w14:textId="77777777" w:rsidR="002419D9" w:rsidRDefault="002419D9" w:rsidP="00BF2E2B">
      <w:pPr>
        <w:rPr>
          <w:lang w:val="en-US"/>
        </w:rPr>
      </w:pPr>
    </w:p>
    <w:p w14:paraId="1A238192" w14:textId="77777777" w:rsidR="002419D9" w:rsidRDefault="002419D9" w:rsidP="00BF2E2B">
      <w:pPr>
        <w:rPr>
          <w:lang w:val="en-US"/>
        </w:rPr>
      </w:pPr>
    </w:p>
    <w:p w14:paraId="0FFD812B" w14:textId="77777777" w:rsidR="00020C76" w:rsidRPr="00C37AFD" w:rsidRDefault="00020C76" w:rsidP="00BF2E2B">
      <w:pPr>
        <w:rPr>
          <w:lang w:val="en-US"/>
        </w:rPr>
      </w:pPr>
    </w:p>
    <w:tbl>
      <w:tblPr>
        <w:tblW w:w="9021" w:type="dxa"/>
        <w:tblInd w:w="108"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shd w:val="clear" w:color="auto" w:fill="E3E3E3"/>
        <w:tblLayout w:type="fixed"/>
        <w:tblLook w:val="04A0" w:firstRow="1" w:lastRow="0" w:firstColumn="1" w:lastColumn="0" w:noHBand="0" w:noVBand="1"/>
      </w:tblPr>
      <w:tblGrid>
        <w:gridCol w:w="9021"/>
      </w:tblGrid>
      <w:tr w:rsidR="00C37AFD" w:rsidRPr="00C37AFD" w14:paraId="49040B0D" w14:textId="77777777" w:rsidTr="00300431">
        <w:trPr>
          <w:trHeight w:hRule="exact" w:val="521"/>
        </w:trPr>
        <w:tc>
          <w:tcPr>
            <w:tcW w:w="9021" w:type="dxa"/>
            <w:shd w:val="clear" w:color="auto" w:fill="E3E3E3"/>
            <w:vAlign w:val="center"/>
          </w:tcPr>
          <w:p w14:paraId="03B4C55C" w14:textId="77777777" w:rsidR="00C37AFD" w:rsidRPr="00E7624F" w:rsidRDefault="00C37AFD" w:rsidP="00BF2E2B">
            <w:pPr>
              <w:pStyle w:val="TABLEHEADERS"/>
            </w:pPr>
            <w:r w:rsidRPr="00E7624F">
              <w:lastRenderedPageBreak/>
              <w:t>VALUE ADDED</w:t>
            </w:r>
          </w:p>
        </w:tc>
      </w:tr>
      <w:tr w:rsidR="00C37AFD" w:rsidRPr="00C37AFD" w14:paraId="567D75C1" w14:textId="77777777" w:rsidTr="00300431">
        <w:trPr>
          <w:trHeight w:val="2385"/>
        </w:trPr>
        <w:tc>
          <w:tcPr>
            <w:tcW w:w="9021" w:type="dxa"/>
            <w:shd w:val="clear" w:color="auto" w:fill="E3E3E3"/>
          </w:tcPr>
          <w:p w14:paraId="01FA46FD" w14:textId="4E991CB0" w:rsidR="00020C76" w:rsidRDefault="00020C76" w:rsidP="00BF2E2B">
            <w:r>
              <w:t xml:space="preserve">The annual Creative Arts Festival was a </w:t>
            </w:r>
            <w:r w:rsidR="003C36C0">
              <w:t>dynamic</w:t>
            </w:r>
            <w:r>
              <w:t xml:space="preserve"> celebration of the performing and visual arts with the student written and led script weaving the theme of Dreams into dramatic, musical and visual presentations</w:t>
            </w:r>
            <w:r w:rsidR="003C36C0">
              <w:t xml:space="preserve">. </w:t>
            </w:r>
            <w:r>
              <w:t xml:space="preserve">Bringing students across year levels and staff from all areas of school life to the performing and creative arts </w:t>
            </w:r>
            <w:r w:rsidR="003C36C0">
              <w:t>stage enhanced connectedness and school spirit</w:t>
            </w:r>
            <w:r>
              <w:t>.</w:t>
            </w:r>
          </w:p>
          <w:p w14:paraId="0C7A4C76" w14:textId="3E44F99B" w:rsidR="00020C76" w:rsidRDefault="003C36C0" w:rsidP="00BF2E2B">
            <w:r>
              <w:t>The c</w:t>
            </w:r>
            <w:r w:rsidR="00020C76">
              <w:t xml:space="preserve">reation of the Quill and Ink Club (QIC) </w:t>
            </w:r>
            <w:r>
              <w:t xml:space="preserve">provided a forum for aspiring student writers and editors. Club members collaborated </w:t>
            </w:r>
            <w:r w:rsidR="00913B69">
              <w:t>with student artists on a story</w:t>
            </w:r>
            <w:r>
              <w:t xml:space="preserve"> book about Avila College for primary school aged readers which was published and launched. </w:t>
            </w:r>
            <w:r w:rsidR="00020C76">
              <w:t xml:space="preserve">The QIC also </w:t>
            </w:r>
            <w:r w:rsidR="007F0E44">
              <w:t xml:space="preserve">undertook a </w:t>
            </w:r>
            <w:r w:rsidR="00020C76">
              <w:t>Write a Book in a Day</w:t>
            </w:r>
            <w:r w:rsidR="007F0E44">
              <w:t xml:space="preserve"> competition. From</w:t>
            </w:r>
            <w:r w:rsidR="00020C76">
              <w:t xml:space="preserve"> 8am till 8pm a group of students</w:t>
            </w:r>
            <w:r>
              <w:t>,</w:t>
            </w:r>
            <w:r w:rsidR="00020C76">
              <w:t xml:space="preserve"> with the guidance of staff planned, drafted, wrote and </w:t>
            </w:r>
            <w:r>
              <w:t>illustrated</w:t>
            </w:r>
            <w:r w:rsidR="00020C76">
              <w:t xml:space="preserve"> a </w:t>
            </w:r>
            <w:proofErr w:type="gramStart"/>
            <w:r w:rsidR="00020C76">
              <w:t>3,000 word</w:t>
            </w:r>
            <w:proofErr w:type="gramEnd"/>
            <w:r w:rsidR="00020C76">
              <w:t xml:space="preserve"> book</w:t>
            </w:r>
            <w:r>
              <w:t>.</w:t>
            </w:r>
          </w:p>
          <w:p w14:paraId="443E2BB5" w14:textId="168EAD5F" w:rsidR="00020C76" w:rsidRDefault="00020C76" w:rsidP="00BF2E2B">
            <w:r>
              <w:t>Mother’s Day was celebrated via a PFA sponsored breakfast</w:t>
            </w:r>
            <w:r w:rsidR="003C36C0">
              <w:t>,</w:t>
            </w:r>
            <w:r>
              <w:t xml:space="preserve"> hosted by student leaders in the Gathering Space. The event was booked out and saw more than 250 members of our community join together to acknowledge and thank mothers</w:t>
            </w:r>
            <w:r w:rsidR="003C36C0">
              <w:t>,</w:t>
            </w:r>
            <w:r>
              <w:t xml:space="preserve"> grandmothers </w:t>
            </w:r>
            <w:r w:rsidR="003C36C0">
              <w:t xml:space="preserve">and special female mentors </w:t>
            </w:r>
            <w:r>
              <w:t xml:space="preserve">in person and via </w:t>
            </w:r>
            <w:r w:rsidR="003C36C0">
              <w:t>a student created video</w:t>
            </w:r>
            <w:r>
              <w:t xml:space="preserve"> message.</w:t>
            </w:r>
          </w:p>
          <w:p w14:paraId="75F19F1D" w14:textId="14EDB94F" w:rsidR="00020C76" w:rsidRDefault="00020C76" w:rsidP="00BF2E2B">
            <w:r>
              <w:t xml:space="preserve">The profile and connectedness of Avila Alumnae continued to grow. The Alumnae Afternoon hosted at the College on a Saturday during Term 4 saw more than </w:t>
            </w:r>
            <w:r w:rsidR="002419D9">
              <w:t>100</w:t>
            </w:r>
            <w:r>
              <w:t xml:space="preserve"> past students and staff congregate to reconnect and reminisce about their Avila experiences. Continuing to connect past students with the College community has multiple benefits to the current cohort of students who we hope will continue to hear, see and experience the diversity of learnings of women who have graduated from Avila and who have gone on to shape the world in big and small ways, locally and globally.</w:t>
            </w:r>
            <w:r w:rsidR="003C36C0">
              <w:t xml:space="preserve"> Many of our Alumnae stories </w:t>
            </w:r>
            <w:r w:rsidR="006C58AE">
              <w:t xml:space="preserve">and pathways </w:t>
            </w:r>
            <w:r w:rsidR="003C36C0">
              <w:t>were captured and shared in the 2018 edition of the Avila Connect magazine.</w:t>
            </w:r>
          </w:p>
          <w:p w14:paraId="3C3BA032" w14:textId="740C5EE4" w:rsidR="00C37AFD" w:rsidRPr="00C37AFD" w:rsidRDefault="00020C76" w:rsidP="00BF2E2B">
            <w:r>
              <w:t xml:space="preserve">With the secondary school enrolment process </w:t>
            </w:r>
            <w:r w:rsidR="001F09AD">
              <w:t>now occurring in Grade 5, we introduced a new admissions interview process</w:t>
            </w:r>
            <w:r>
              <w:t>.</w:t>
            </w:r>
            <w:r w:rsidR="001F09AD">
              <w:t xml:space="preserve"> Designed to build connections with incoming students and their families across the extended transition period, the interviews were conducted as “getting to know you” conversations. </w:t>
            </w:r>
            <w:r>
              <w:t xml:space="preserve">Hosted in the College Resource Centre and personalised and individualised for every future student </w:t>
            </w:r>
            <w:r w:rsidR="001F09AD">
              <w:t xml:space="preserve">by staff from across the College, they provided an additional touchpoint and </w:t>
            </w:r>
            <w:r>
              <w:t xml:space="preserve">sense of community connectedness </w:t>
            </w:r>
            <w:r w:rsidR="001F09AD">
              <w:t>for all involved.</w:t>
            </w:r>
          </w:p>
        </w:tc>
      </w:tr>
    </w:tbl>
    <w:p w14:paraId="261B53EB" w14:textId="1C1F1AA7" w:rsidR="00C37AFD" w:rsidRDefault="00C37AFD" w:rsidP="00BF2E2B"/>
    <w:p w14:paraId="704E4877" w14:textId="063EE83B" w:rsidR="00020C76" w:rsidRDefault="00020C76" w:rsidP="00BF2E2B"/>
    <w:p w14:paraId="6A143E01" w14:textId="77777777" w:rsidR="006C58AE" w:rsidRDefault="006C58AE" w:rsidP="00BF2E2B"/>
    <w:p w14:paraId="259B99FC" w14:textId="77777777" w:rsidR="006C58AE" w:rsidRDefault="006C58AE" w:rsidP="00BF2E2B"/>
    <w:p w14:paraId="365FE199" w14:textId="77777777" w:rsidR="00020C76" w:rsidRPr="00C37AFD" w:rsidRDefault="00020C76" w:rsidP="00BF2E2B"/>
    <w:tbl>
      <w:tblPr>
        <w:tblW w:w="9077" w:type="dxa"/>
        <w:tblInd w:w="108"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shd w:val="clear" w:color="auto" w:fill="E3E3E3"/>
        <w:tblLayout w:type="fixed"/>
        <w:tblLook w:val="04A0" w:firstRow="1" w:lastRow="0" w:firstColumn="1" w:lastColumn="0" w:noHBand="0" w:noVBand="1"/>
      </w:tblPr>
      <w:tblGrid>
        <w:gridCol w:w="9077"/>
      </w:tblGrid>
      <w:tr w:rsidR="00C37AFD" w:rsidRPr="00C37AFD" w14:paraId="1E42F58A" w14:textId="77777777" w:rsidTr="00300431">
        <w:trPr>
          <w:trHeight w:hRule="exact" w:val="545"/>
        </w:trPr>
        <w:tc>
          <w:tcPr>
            <w:tcW w:w="9077" w:type="dxa"/>
            <w:shd w:val="clear" w:color="auto" w:fill="E3E3E3"/>
          </w:tcPr>
          <w:p w14:paraId="016F19F1" w14:textId="77777777" w:rsidR="00C37AFD" w:rsidRPr="00E7624F" w:rsidRDefault="00C37AFD" w:rsidP="00BF2E2B">
            <w:pPr>
              <w:pStyle w:val="TABLEHEADERS"/>
            </w:pPr>
            <w:r w:rsidRPr="00E7624F">
              <w:t>PARENT SATISFACTION</w:t>
            </w:r>
          </w:p>
        </w:tc>
      </w:tr>
      <w:tr w:rsidR="00C37AFD" w:rsidRPr="00C37AFD" w14:paraId="27258F0D" w14:textId="77777777" w:rsidTr="00300431">
        <w:trPr>
          <w:trHeight w:val="2674"/>
        </w:trPr>
        <w:tc>
          <w:tcPr>
            <w:tcW w:w="9077" w:type="dxa"/>
            <w:shd w:val="clear" w:color="auto" w:fill="E3E3E3"/>
          </w:tcPr>
          <w:p w14:paraId="5D6F286B" w14:textId="77777777" w:rsidR="006C58AE" w:rsidRDefault="00020C76" w:rsidP="00BF2E2B">
            <w:r>
              <w:t xml:space="preserve">Parents and guardians continue to engage with the College community in </w:t>
            </w:r>
            <w:r w:rsidR="001F09AD">
              <w:t>diverse</w:t>
            </w:r>
            <w:r>
              <w:t xml:space="preserve"> ways. From the usual communication and reporting mechanisms through to the special circumstances support the College offers families, a large number of our families express their happiness with the experiences of their daughters. </w:t>
            </w:r>
          </w:p>
          <w:p w14:paraId="79B9D7F3" w14:textId="0E44D811" w:rsidR="007F0E44" w:rsidRDefault="00020C76" w:rsidP="00BF2E2B">
            <w:r>
              <w:t>The School Improvement Sur</w:t>
            </w:r>
            <w:r w:rsidR="002419D9">
              <w:t xml:space="preserve">vey (SIS) data for 2018 shows </w:t>
            </w:r>
            <w:r>
              <w:t xml:space="preserve">steadily improving and trending parent engagement data to support our intuition about family and school partnerships strengthening. </w:t>
            </w:r>
            <w:r w:rsidR="007F0E44">
              <w:t xml:space="preserve">Despite multiple and numerous efforts to engage parents in completing the survey we had a limited success rate with 37 families completing the survey. </w:t>
            </w:r>
          </w:p>
          <w:p w14:paraId="0BE28EA9" w14:textId="05367F69" w:rsidR="00020C76" w:rsidRDefault="00020C76" w:rsidP="00BF2E2B">
            <w:r>
              <w:t xml:space="preserve">The SIS </w:t>
            </w:r>
            <w:r w:rsidR="007F0E44">
              <w:t>area for Community Engagement</w:t>
            </w:r>
            <w:r>
              <w:t xml:space="preserve"> shows a 2017 to 2018 improvement </w:t>
            </w:r>
            <w:r w:rsidR="007F0E44">
              <w:t>across each indicator [Parent Partnerships 70 to 73, Approachability 76 to 78, Parent Input 62 to 68, Reporting 70 to 71, School Improvement 77 to 80]. Other indicators report similar increases in parent perception.</w:t>
            </w:r>
          </w:p>
          <w:p w14:paraId="496447DC" w14:textId="7EBED0AB" w:rsidR="00C37AFD" w:rsidRPr="007F0E44" w:rsidRDefault="00020C76" w:rsidP="00BF2E2B">
            <w:r>
              <w:t>The enrolment applications for Year 7 also strengthened during 2018 for 2019 and 2020 in comparison to previous years. A return to 8 Homerooms at Year 7 and waiting list for students to enrol at the College has been achieved.</w:t>
            </w:r>
          </w:p>
        </w:tc>
      </w:tr>
    </w:tbl>
    <w:p w14:paraId="08BD75A8" w14:textId="77777777" w:rsidR="00EC5F06" w:rsidRPr="007C0DBE" w:rsidRDefault="00EC5F06" w:rsidP="00BF2E2B">
      <w:pPr>
        <w:rPr>
          <w:lang w:val="en-US"/>
        </w:rPr>
      </w:pPr>
    </w:p>
    <w:p w14:paraId="67576B05" w14:textId="77777777" w:rsidR="00EA261F" w:rsidRDefault="00C37AFD" w:rsidP="00BF2E2B">
      <w:pPr>
        <w:pStyle w:val="MainHeadingNEW"/>
      </w:pPr>
      <w:r w:rsidRPr="00C37AFD">
        <w:rPr>
          <w:lang w:val="en-US"/>
        </w:rPr>
        <w:br w:type="page"/>
      </w:r>
      <w:bookmarkStart w:id="39" w:name="_Toc536004033"/>
      <w:bookmarkStart w:id="40" w:name="_Toc1654808"/>
      <w:r w:rsidR="00EA261F" w:rsidRPr="001229C7">
        <w:lastRenderedPageBreak/>
        <w:t xml:space="preserve">School Performance </w:t>
      </w:r>
      <w:r w:rsidR="00264C5E" w:rsidRPr="001229C7">
        <w:t xml:space="preserve">Data </w:t>
      </w:r>
      <w:r w:rsidR="00EA261F" w:rsidRPr="001229C7">
        <w:t>Summary</w:t>
      </w:r>
      <w:bookmarkEnd w:id="39"/>
      <w:bookmarkEnd w:id="40"/>
    </w:p>
    <w:tbl>
      <w:tblPr>
        <w:tblW w:w="0" w:type="auto"/>
        <w:tblCellMar>
          <w:left w:w="0" w:type="dxa"/>
          <w:right w:w="0" w:type="dxa"/>
        </w:tblCellMar>
        <w:tblLook w:val="0000" w:firstRow="0" w:lastRow="0" w:firstColumn="0" w:lastColumn="0" w:noHBand="0" w:noVBand="0"/>
      </w:tblPr>
      <w:tblGrid>
        <w:gridCol w:w="4740"/>
        <w:gridCol w:w="268"/>
        <w:gridCol w:w="4340"/>
      </w:tblGrid>
      <w:tr w:rsidR="00481898" w14:paraId="7DF1636E" w14:textId="77777777" w:rsidTr="00FA0D8D">
        <w:tc>
          <w:tcPr>
            <w:tcW w:w="9288" w:type="dxa"/>
            <w:gridSpan w:val="3"/>
          </w:tcPr>
          <w:tbl>
            <w:tblPr>
              <w:tblW w:w="0" w:type="auto"/>
              <w:tblCellMar>
                <w:left w:w="0" w:type="dxa"/>
                <w:right w:w="0" w:type="dxa"/>
              </w:tblCellMar>
              <w:tblLook w:val="0000" w:firstRow="0" w:lastRow="0" w:firstColumn="0" w:lastColumn="0" w:noHBand="0" w:noVBand="0"/>
            </w:tblPr>
            <w:tblGrid>
              <w:gridCol w:w="2934"/>
              <w:gridCol w:w="1130"/>
              <w:gridCol w:w="1189"/>
              <w:gridCol w:w="1535"/>
              <w:gridCol w:w="1089"/>
              <w:gridCol w:w="1410"/>
            </w:tblGrid>
            <w:tr w:rsidR="00481898" w14:paraId="01E1F55D" w14:textId="77777777" w:rsidTr="00FA0D8D">
              <w:trPr>
                <w:trHeight w:val="534"/>
              </w:trPr>
              <w:tc>
                <w:tcPr>
                  <w:tcW w:w="9287" w:type="dxa"/>
                  <w:gridSpan w:val="6"/>
                  <w:tcBorders>
                    <w:top w:val="single" w:sz="8" w:space="0" w:color="003366"/>
                    <w:left w:val="single" w:sz="8" w:space="0" w:color="003366"/>
                    <w:bottom w:val="single" w:sz="8" w:space="0" w:color="003366"/>
                    <w:right w:val="single" w:sz="8" w:space="0" w:color="003366"/>
                  </w:tcBorders>
                  <w:shd w:val="clear" w:color="auto" w:fill="EEECE1"/>
                  <w:tcMar>
                    <w:top w:w="40" w:type="dxa"/>
                    <w:left w:w="40" w:type="dxa"/>
                    <w:bottom w:w="40" w:type="dxa"/>
                    <w:right w:w="40" w:type="dxa"/>
                  </w:tcMar>
                </w:tcPr>
                <w:p w14:paraId="73684312" w14:textId="77777777" w:rsidR="00481898" w:rsidRDefault="00481898" w:rsidP="00BF2E2B">
                  <w:r>
                    <w:rPr>
                      <w:rFonts w:eastAsia="Arial"/>
                      <w:b/>
                      <w:color w:val="17365D"/>
                    </w:rPr>
                    <w:t>PROPORTION OF STUDENTS MEETING THE MININUM STANDARDS</w:t>
                  </w:r>
                </w:p>
              </w:tc>
            </w:tr>
            <w:tr w:rsidR="00481898" w14:paraId="24E4107D" w14:textId="77777777" w:rsidTr="003B6786">
              <w:tc>
                <w:tcPr>
                  <w:tcW w:w="293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48EB2F2" w14:textId="77777777" w:rsidR="00481898" w:rsidRDefault="00481898" w:rsidP="00BF2E2B">
                  <w:r>
                    <w:rPr>
                      <w:rFonts w:eastAsia="Arial"/>
                      <w:b/>
                      <w:color w:val="17365D"/>
                      <w:sz w:val="18"/>
                    </w:rPr>
                    <w:t>NAPLAN TESTS</w:t>
                  </w:r>
                </w:p>
              </w:tc>
              <w:tc>
                <w:tcPr>
                  <w:tcW w:w="113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0173D6AC" w14:textId="77777777" w:rsidR="00481898" w:rsidRDefault="00481898" w:rsidP="00BF2E2B">
                  <w:r>
                    <w:rPr>
                      <w:rFonts w:eastAsia="Arial"/>
                      <w:b/>
                      <w:color w:val="17365D"/>
                      <w:sz w:val="18"/>
                    </w:rPr>
                    <w:t>2016</w:t>
                  </w:r>
                  <w:r>
                    <w:rPr>
                      <w:rFonts w:eastAsia="Arial"/>
                      <w:b/>
                      <w:color w:val="17365D"/>
                      <w:sz w:val="18"/>
                    </w:rPr>
                    <w:br/>
                  </w:r>
                  <w:r>
                    <w:rPr>
                      <w:rFonts w:eastAsia="Arial"/>
                      <w:b/>
                      <w:color w:val="17365D"/>
                      <w:sz w:val="18"/>
                    </w:rPr>
                    <w:br/>
                    <w:t xml:space="preserve"> %</w:t>
                  </w:r>
                </w:p>
              </w:tc>
              <w:tc>
                <w:tcPr>
                  <w:tcW w:w="11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3FF260D" w14:textId="77777777" w:rsidR="00481898" w:rsidRDefault="00481898" w:rsidP="00BF2E2B">
                  <w:r>
                    <w:rPr>
                      <w:rFonts w:eastAsia="Arial"/>
                      <w:b/>
                      <w:color w:val="17365D"/>
                      <w:sz w:val="18"/>
                    </w:rPr>
                    <w:t>2017</w:t>
                  </w:r>
                  <w:r>
                    <w:rPr>
                      <w:rFonts w:eastAsia="Arial"/>
                      <w:b/>
                      <w:color w:val="17365D"/>
                      <w:sz w:val="18"/>
                    </w:rPr>
                    <w:br/>
                  </w:r>
                  <w:r>
                    <w:rPr>
                      <w:rFonts w:eastAsia="Arial"/>
                      <w:b/>
                      <w:color w:val="17365D"/>
                      <w:sz w:val="18"/>
                    </w:rPr>
                    <w:br/>
                    <w:t xml:space="preserve"> %</w:t>
                  </w:r>
                </w:p>
              </w:tc>
              <w:tc>
                <w:tcPr>
                  <w:tcW w:w="1535"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E63A8F2" w14:textId="77777777" w:rsidR="00481898" w:rsidRDefault="00481898" w:rsidP="00BF2E2B">
                  <w:r>
                    <w:rPr>
                      <w:rFonts w:eastAsia="Arial"/>
                      <w:b/>
                      <w:color w:val="17365D"/>
                      <w:sz w:val="18"/>
                    </w:rPr>
                    <w:t>2016 - 2017</w:t>
                  </w:r>
                  <w:r>
                    <w:rPr>
                      <w:rFonts w:eastAsia="Arial"/>
                      <w:b/>
                      <w:color w:val="17365D"/>
                      <w:sz w:val="18"/>
                    </w:rPr>
                    <w:br/>
                    <w:t>Changes</w:t>
                  </w:r>
                  <w:r>
                    <w:rPr>
                      <w:rFonts w:eastAsia="Arial"/>
                      <w:b/>
                      <w:color w:val="17365D"/>
                      <w:sz w:val="18"/>
                    </w:rPr>
                    <w:br/>
                    <w:t xml:space="preserve"> %</w:t>
                  </w:r>
                </w:p>
              </w:tc>
              <w:tc>
                <w:tcPr>
                  <w:tcW w:w="10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0554A9E" w14:textId="77777777" w:rsidR="00481898" w:rsidRDefault="00481898" w:rsidP="00BF2E2B">
                  <w:r>
                    <w:rPr>
                      <w:rFonts w:eastAsia="Arial"/>
                      <w:b/>
                      <w:color w:val="17365D"/>
                      <w:sz w:val="18"/>
                    </w:rPr>
                    <w:t>2018</w:t>
                  </w:r>
                  <w:r>
                    <w:rPr>
                      <w:rFonts w:eastAsia="Arial"/>
                      <w:b/>
                      <w:color w:val="17365D"/>
                      <w:sz w:val="18"/>
                    </w:rPr>
                    <w:br/>
                  </w:r>
                  <w:r>
                    <w:rPr>
                      <w:rFonts w:eastAsia="Arial"/>
                      <w:b/>
                      <w:color w:val="17365D"/>
                      <w:sz w:val="18"/>
                    </w:rPr>
                    <w:br/>
                    <w:t xml:space="preserve"> %</w:t>
                  </w:r>
                </w:p>
              </w:tc>
              <w:tc>
                <w:tcPr>
                  <w:tcW w:w="141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31C6F3B" w14:textId="77777777" w:rsidR="00481898" w:rsidRDefault="00481898" w:rsidP="00BF2E2B">
                  <w:r>
                    <w:rPr>
                      <w:rFonts w:eastAsia="Arial"/>
                      <w:b/>
                      <w:color w:val="17365D"/>
                      <w:sz w:val="18"/>
                    </w:rPr>
                    <w:t>2017 - 2018</w:t>
                  </w:r>
                  <w:r>
                    <w:rPr>
                      <w:rFonts w:eastAsia="Arial"/>
                      <w:b/>
                      <w:color w:val="17365D"/>
                      <w:sz w:val="18"/>
                    </w:rPr>
                    <w:br/>
                    <w:t>Changes</w:t>
                  </w:r>
                  <w:r>
                    <w:rPr>
                      <w:rFonts w:eastAsia="Arial"/>
                      <w:b/>
                      <w:color w:val="17365D"/>
                      <w:sz w:val="18"/>
                    </w:rPr>
                    <w:br/>
                    <w:t xml:space="preserve"> %</w:t>
                  </w:r>
                </w:p>
              </w:tc>
            </w:tr>
            <w:tr w:rsidR="00481898" w14:paraId="581D9BCB" w14:textId="77777777" w:rsidTr="003B6786">
              <w:trPr>
                <w:trHeight w:val="309"/>
              </w:trPr>
              <w:tc>
                <w:tcPr>
                  <w:tcW w:w="293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C594E2B" w14:textId="77777777" w:rsidR="00481898" w:rsidRDefault="00481898" w:rsidP="00BF2E2B">
                  <w:r>
                    <w:rPr>
                      <w:rFonts w:eastAsia="Arial"/>
                      <w:color w:val="17365D"/>
                      <w:sz w:val="16"/>
                    </w:rPr>
                    <w:t>YR 07 Grammar &amp; Punctuation</w:t>
                  </w:r>
                </w:p>
              </w:tc>
              <w:tc>
                <w:tcPr>
                  <w:tcW w:w="113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6918C1C1" w14:textId="77777777" w:rsidR="00481898" w:rsidRDefault="00481898" w:rsidP="00BF2E2B">
                  <w:r>
                    <w:rPr>
                      <w:rFonts w:eastAsia="Arial"/>
                      <w:color w:val="17365D"/>
                      <w:sz w:val="16"/>
                    </w:rPr>
                    <w:t>98.3</w:t>
                  </w:r>
                </w:p>
              </w:tc>
              <w:tc>
                <w:tcPr>
                  <w:tcW w:w="11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5CDE5CC" w14:textId="77777777" w:rsidR="00481898" w:rsidRDefault="00481898" w:rsidP="00BF2E2B">
                  <w:r>
                    <w:rPr>
                      <w:rFonts w:eastAsia="Arial"/>
                      <w:color w:val="17365D"/>
                      <w:sz w:val="16"/>
                    </w:rPr>
                    <w:t>98.4</w:t>
                  </w:r>
                </w:p>
              </w:tc>
              <w:tc>
                <w:tcPr>
                  <w:tcW w:w="1535"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6F5B765" w14:textId="77777777" w:rsidR="00481898" w:rsidRDefault="00481898" w:rsidP="00BF2E2B">
                  <w:r>
                    <w:rPr>
                      <w:rFonts w:eastAsia="Arial"/>
                      <w:color w:val="17365D"/>
                      <w:sz w:val="16"/>
                    </w:rPr>
                    <w:t>0.1</w:t>
                  </w:r>
                </w:p>
              </w:tc>
              <w:tc>
                <w:tcPr>
                  <w:tcW w:w="10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B899A4C" w14:textId="77777777" w:rsidR="00481898" w:rsidRDefault="00481898" w:rsidP="00BF2E2B">
                  <w:r>
                    <w:rPr>
                      <w:rFonts w:eastAsia="Arial"/>
                      <w:color w:val="17365D"/>
                      <w:sz w:val="16"/>
                    </w:rPr>
                    <w:t>98.2</w:t>
                  </w:r>
                </w:p>
              </w:tc>
              <w:tc>
                <w:tcPr>
                  <w:tcW w:w="141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8F13225" w14:textId="77777777" w:rsidR="00481898" w:rsidRDefault="00481898" w:rsidP="00BF2E2B">
                  <w:r>
                    <w:rPr>
                      <w:rFonts w:eastAsia="Arial"/>
                      <w:color w:val="17365D"/>
                      <w:sz w:val="16"/>
                    </w:rPr>
                    <w:t>-0.2</w:t>
                  </w:r>
                </w:p>
              </w:tc>
            </w:tr>
            <w:tr w:rsidR="00481898" w14:paraId="417BA307" w14:textId="77777777" w:rsidTr="003B6786">
              <w:trPr>
                <w:trHeight w:val="294"/>
              </w:trPr>
              <w:tc>
                <w:tcPr>
                  <w:tcW w:w="293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02EE9962" w14:textId="77777777" w:rsidR="00481898" w:rsidRDefault="00481898" w:rsidP="00BF2E2B">
                  <w:r>
                    <w:rPr>
                      <w:rFonts w:eastAsia="Arial"/>
                      <w:color w:val="17365D"/>
                      <w:sz w:val="16"/>
                    </w:rPr>
                    <w:t>YR 07 Numeracy</w:t>
                  </w:r>
                </w:p>
              </w:tc>
              <w:tc>
                <w:tcPr>
                  <w:tcW w:w="113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67F07E4" w14:textId="77777777" w:rsidR="00481898" w:rsidRDefault="00481898" w:rsidP="00BF2E2B">
                  <w:r>
                    <w:rPr>
                      <w:rFonts w:eastAsia="Arial"/>
                      <w:color w:val="17365D"/>
                      <w:sz w:val="16"/>
                    </w:rPr>
                    <w:t>99.4</w:t>
                  </w:r>
                </w:p>
              </w:tc>
              <w:tc>
                <w:tcPr>
                  <w:tcW w:w="11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225E6DA7" w14:textId="77777777" w:rsidR="00481898" w:rsidRDefault="00481898" w:rsidP="00BF2E2B">
                  <w:r>
                    <w:rPr>
                      <w:rFonts w:eastAsia="Arial"/>
                      <w:color w:val="17365D"/>
                      <w:sz w:val="16"/>
                    </w:rPr>
                    <w:t>99.5</w:t>
                  </w:r>
                </w:p>
              </w:tc>
              <w:tc>
                <w:tcPr>
                  <w:tcW w:w="1535"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BA17683" w14:textId="77777777" w:rsidR="00481898" w:rsidRDefault="00481898" w:rsidP="00BF2E2B">
                  <w:r>
                    <w:rPr>
                      <w:rFonts w:eastAsia="Arial"/>
                      <w:color w:val="17365D"/>
                      <w:sz w:val="16"/>
                    </w:rPr>
                    <w:t>0.1</w:t>
                  </w:r>
                </w:p>
              </w:tc>
              <w:tc>
                <w:tcPr>
                  <w:tcW w:w="10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C4C4713" w14:textId="77777777" w:rsidR="00481898" w:rsidRDefault="00481898" w:rsidP="00BF2E2B">
                  <w:r>
                    <w:rPr>
                      <w:rFonts w:eastAsia="Arial"/>
                      <w:color w:val="17365D"/>
                      <w:sz w:val="16"/>
                    </w:rPr>
                    <w:t>98.8</w:t>
                  </w:r>
                </w:p>
              </w:tc>
              <w:tc>
                <w:tcPr>
                  <w:tcW w:w="141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54F6252" w14:textId="77777777" w:rsidR="00481898" w:rsidRDefault="00481898" w:rsidP="00BF2E2B">
                  <w:r>
                    <w:rPr>
                      <w:rFonts w:eastAsia="Arial"/>
                      <w:color w:val="17365D"/>
                      <w:sz w:val="16"/>
                    </w:rPr>
                    <w:t>-0.7</w:t>
                  </w:r>
                </w:p>
              </w:tc>
            </w:tr>
            <w:tr w:rsidR="00481898" w14:paraId="6B5E9EE9" w14:textId="77777777" w:rsidTr="003B6786">
              <w:tc>
                <w:tcPr>
                  <w:tcW w:w="293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F2A2912" w14:textId="77777777" w:rsidR="00481898" w:rsidRDefault="00481898" w:rsidP="00BF2E2B">
                  <w:r>
                    <w:rPr>
                      <w:rFonts w:eastAsia="Arial"/>
                      <w:color w:val="17365D"/>
                      <w:sz w:val="16"/>
                    </w:rPr>
                    <w:t>YR 07 Reading</w:t>
                  </w:r>
                </w:p>
              </w:tc>
              <w:tc>
                <w:tcPr>
                  <w:tcW w:w="113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F767619" w14:textId="77777777" w:rsidR="00481898" w:rsidRDefault="00481898" w:rsidP="00BF2E2B">
                  <w:r>
                    <w:rPr>
                      <w:rFonts w:eastAsia="Arial"/>
                      <w:color w:val="17365D"/>
                      <w:sz w:val="16"/>
                    </w:rPr>
                    <w:t>99.4</w:t>
                  </w:r>
                </w:p>
              </w:tc>
              <w:tc>
                <w:tcPr>
                  <w:tcW w:w="11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0E9D7FC4" w14:textId="77777777" w:rsidR="00481898" w:rsidRDefault="00481898" w:rsidP="00BF2E2B">
                  <w:r>
                    <w:rPr>
                      <w:rFonts w:eastAsia="Arial"/>
                      <w:color w:val="17365D"/>
                      <w:sz w:val="16"/>
                    </w:rPr>
                    <w:t>98.4</w:t>
                  </w:r>
                </w:p>
              </w:tc>
              <w:tc>
                <w:tcPr>
                  <w:tcW w:w="1535"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B3B3E25" w14:textId="77777777" w:rsidR="00481898" w:rsidRDefault="00481898" w:rsidP="00BF2E2B">
                  <w:r>
                    <w:rPr>
                      <w:rFonts w:eastAsia="Arial"/>
                      <w:color w:val="17365D"/>
                      <w:sz w:val="16"/>
                    </w:rPr>
                    <w:t>-1.0</w:t>
                  </w:r>
                </w:p>
              </w:tc>
              <w:tc>
                <w:tcPr>
                  <w:tcW w:w="10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ACBF745" w14:textId="77777777" w:rsidR="00481898" w:rsidRDefault="00481898" w:rsidP="00BF2E2B">
                  <w:r>
                    <w:rPr>
                      <w:rFonts w:eastAsia="Arial"/>
                      <w:color w:val="17365D"/>
                      <w:sz w:val="16"/>
                    </w:rPr>
                    <w:t>99.4</w:t>
                  </w:r>
                </w:p>
              </w:tc>
              <w:tc>
                <w:tcPr>
                  <w:tcW w:w="141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DD9E623" w14:textId="77777777" w:rsidR="00481898" w:rsidRDefault="00481898" w:rsidP="00BF2E2B">
                  <w:r>
                    <w:rPr>
                      <w:rFonts w:eastAsia="Arial"/>
                      <w:color w:val="17365D"/>
                      <w:sz w:val="16"/>
                    </w:rPr>
                    <w:t>1.0</w:t>
                  </w:r>
                </w:p>
              </w:tc>
            </w:tr>
            <w:tr w:rsidR="00481898" w14:paraId="69212CC9" w14:textId="77777777" w:rsidTr="003B6786">
              <w:tc>
                <w:tcPr>
                  <w:tcW w:w="293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28033473" w14:textId="77777777" w:rsidR="00481898" w:rsidRDefault="00481898" w:rsidP="00BF2E2B">
                  <w:r>
                    <w:rPr>
                      <w:rFonts w:eastAsia="Arial"/>
                      <w:color w:val="17365D"/>
                      <w:sz w:val="16"/>
                    </w:rPr>
                    <w:t>YR 07 Spelling</w:t>
                  </w:r>
                </w:p>
              </w:tc>
              <w:tc>
                <w:tcPr>
                  <w:tcW w:w="113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DFFF785" w14:textId="77777777" w:rsidR="00481898" w:rsidRDefault="00481898" w:rsidP="00BF2E2B">
                  <w:r>
                    <w:rPr>
                      <w:rFonts w:eastAsia="Arial"/>
                      <w:color w:val="17365D"/>
                      <w:sz w:val="16"/>
                    </w:rPr>
                    <w:t>97.8</w:t>
                  </w:r>
                </w:p>
              </w:tc>
              <w:tc>
                <w:tcPr>
                  <w:tcW w:w="11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FC777B0" w14:textId="77777777" w:rsidR="00481898" w:rsidRDefault="00481898" w:rsidP="00BF2E2B">
                  <w:r>
                    <w:rPr>
                      <w:rFonts w:eastAsia="Arial"/>
                      <w:color w:val="17365D"/>
                      <w:sz w:val="16"/>
                    </w:rPr>
                    <w:t>98.9</w:t>
                  </w:r>
                </w:p>
              </w:tc>
              <w:tc>
                <w:tcPr>
                  <w:tcW w:w="1535"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22479AFE" w14:textId="77777777" w:rsidR="00481898" w:rsidRDefault="00481898" w:rsidP="00BF2E2B">
                  <w:r>
                    <w:rPr>
                      <w:rFonts w:eastAsia="Arial"/>
                      <w:color w:val="17365D"/>
                      <w:sz w:val="16"/>
                    </w:rPr>
                    <w:t>1.1</w:t>
                  </w:r>
                </w:p>
              </w:tc>
              <w:tc>
                <w:tcPr>
                  <w:tcW w:w="10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011C616" w14:textId="77777777" w:rsidR="00481898" w:rsidRDefault="00481898" w:rsidP="00BF2E2B">
                  <w:r>
                    <w:rPr>
                      <w:rFonts w:eastAsia="Arial"/>
                      <w:color w:val="17365D"/>
                      <w:sz w:val="16"/>
                    </w:rPr>
                    <w:t>99.4</w:t>
                  </w:r>
                </w:p>
              </w:tc>
              <w:tc>
                <w:tcPr>
                  <w:tcW w:w="141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4E8FC3B" w14:textId="77777777" w:rsidR="00481898" w:rsidRDefault="00481898" w:rsidP="00BF2E2B">
                  <w:r>
                    <w:rPr>
                      <w:rFonts w:eastAsia="Arial"/>
                      <w:color w:val="17365D"/>
                      <w:sz w:val="16"/>
                    </w:rPr>
                    <w:t>0.5</w:t>
                  </w:r>
                </w:p>
              </w:tc>
            </w:tr>
            <w:tr w:rsidR="00481898" w14:paraId="131FF2CF" w14:textId="77777777" w:rsidTr="003B6786">
              <w:tc>
                <w:tcPr>
                  <w:tcW w:w="293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8C0148E" w14:textId="77777777" w:rsidR="00481898" w:rsidRDefault="00481898" w:rsidP="00BF2E2B">
                  <w:r>
                    <w:rPr>
                      <w:rFonts w:eastAsia="Arial"/>
                      <w:color w:val="17365D"/>
                      <w:sz w:val="16"/>
                    </w:rPr>
                    <w:t>YR 07 Writing</w:t>
                  </w:r>
                </w:p>
              </w:tc>
              <w:tc>
                <w:tcPr>
                  <w:tcW w:w="113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BE156E4" w14:textId="77777777" w:rsidR="00481898" w:rsidRDefault="00481898" w:rsidP="00BF2E2B">
                  <w:r>
                    <w:rPr>
                      <w:rFonts w:eastAsia="Arial"/>
                      <w:color w:val="17365D"/>
                      <w:sz w:val="16"/>
                    </w:rPr>
                    <w:t>99.4</w:t>
                  </w:r>
                </w:p>
              </w:tc>
              <w:tc>
                <w:tcPr>
                  <w:tcW w:w="11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ECF315C" w14:textId="77777777" w:rsidR="00481898" w:rsidRDefault="00481898" w:rsidP="00BF2E2B">
                  <w:r>
                    <w:rPr>
                      <w:rFonts w:eastAsia="Arial"/>
                      <w:color w:val="17365D"/>
                      <w:sz w:val="16"/>
                    </w:rPr>
                    <w:t>99.5</w:t>
                  </w:r>
                </w:p>
              </w:tc>
              <w:tc>
                <w:tcPr>
                  <w:tcW w:w="1535"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DA569AA" w14:textId="77777777" w:rsidR="00481898" w:rsidRDefault="00481898" w:rsidP="00BF2E2B">
                  <w:r>
                    <w:rPr>
                      <w:rFonts w:eastAsia="Arial"/>
                      <w:color w:val="17365D"/>
                      <w:sz w:val="16"/>
                    </w:rPr>
                    <w:t>0.1</w:t>
                  </w:r>
                </w:p>
              </w:tc>
              <w:tc>
                <w:tcPr>
                  <w:tcW w:w="10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DD39764" w14:textId="77777777" w:rsidR="00481898" w:rsidRDefault="00481898" w:rsidP="00BF2E2B">
                  <w:r>
                    <w:rPr>
                      <w:rFonts w:eastAsia="Arial"/>
                      <w:color w:val="17365D"/>
                      <w:sz w:val="16"/>
                    </w:rPr>
                    <w:t>98.8</w:t>
                  </w:r>
                </w:p>
              </w:tc>
              <w:tc>
                <w:tcPr>
                  <w:tcW w:w="141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963C240" w14:textId="77777777" w:rsidR="00481898" w:rsidRDefault="00481898" w:rsidP="00BF2E2B">
                  <w:r>
                    <w:rPr>
                      <w:rFonts w:eastAsia="Arial"/>
                      <w:color w:val="17365D"/>
                      <w:sz w:val="16"/>
                    </w:rPr>
                    <w:t>-0.7</w:t>
                  </w:r>
                </w:p>
              </w:tc>
            </w:tr>
            <w:tr w:rsidR="00481898" w14:paraId="21F1B7AC" w14:textId="77777777" w:rsidTr="00FA0D8D">
              <w:trPr>
                <w:trHeight w:val="260"/>
              </w:trPr>
              <w:tc>
                <w:tcPr>
                  <w:tcW w:w="9287" w:type="dxa"/>
                  <w:gridSpan w:val="6"/>
                  <w:tcBorders>
                    <w:top w:val="single" w:sz="8" w:space="0" w:color="003366"/>
                    <w:left w:val="single" w:sz="8" w:space="0" w:color="003366"/>
                    <w:bottom w:val="single" w:sz="8" w:space="0" w:color="003366"/>
                    <w:right w:val="single" w:sz="8" w:space="0" w:color="003366"/>
                  </w:tcBorders>
                  <w:shd w:val="clear" w:color="auto" w:fill="EEECE1"/>
                  <w:tcMar>
                    <w:top w:w="40" w:type="dxa"/>
                    <w:left w:w="40" w:type="dxa"/>
                    <w:bottom w:w="40" w:type="dxa"/>
                    <w:right w:w="40" w:type="dxa"/>
                  </w:tcMar>
                </w:tcPr>
                <w:p w14:paraId="4BB2B5B5" w14:textId="77777777" w:rsidR="00481898" w:rsidRDefault="00481898" w:rsidP="00BF2E2B"/>
              </w:tc>
            </w:tr>
            <w:tr w:rsidR="00481898" w14:paraId="6FF8EBBE" w14:textId="77777777" w:rsidTr="00FA0D8D">
              <w:trPr>
                <w:trHeight w:val="267"/>
              </w:trPr>
              <w:tc>
                <w:tcPr>
                  <w:tcW w:w="293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1200FEF" w14:textId="77777777" w:rsidR="00481898" w:rsidRDefault="00481898" w:rsidP="00BF2E2B">
                  <w:r>
                    <w:rPr>
                      <w:rFonts w:eastAsia="Arial"/>
                      <w:color w:val="17365D"/>
                      <w:sz w:val="16"/>
                    </w:rPr>
                    <w:t>YR 09 Grammar &amp; Punctuation</w:t>
                  </w:r>
                </w:p>
              </w:tc>
              <w:tc>
                <w:tcPr>
                  <w:tcW w:w="113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610247B" w14:textId="77777777" w:rsidR="00481898" w:rsidRDefault="00481898" w:rsidP="00BF2E2B">
                  <w:r>
                    <w:rPr>
                      <w:rFonts w:eastAsia="Arial"/>
                      <w:color w:val="17365D"/>
                      <w:sz w:val="16"/>
                    </w:rPr>
                    <w:t>97.7</w:t>
                  </w:r>
                </w:p>
              </w:tc>
              <w:tc>
                <w:tcPr>
                  <w:tcW w:w="11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45468A9" w14:textId="77777777" w:rsidR="00481898" w:rsidRDefault="00481898" w:rsidP="00BF2E2B">
                  <w:r>
                    <w:rPr>
                      <w:rFonts w:eastAsia="Arial"/>
                      <w:color w:val="17365D"/>
                      <w:sz w:val="16"/>
                    </w:rPr>
                    <w:t>95.5</w:t>
                  </w:r>
                </w:p>
              </w:tc>
              <w:tc>
                <w:tcPr>
                  <w:tcW w:w="1535"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53FFD66" w14:textId="77777777" w:rsidR="00481898" w:rsidRDefault="00481898" w:rsidP="00BF2E2B">
                  <w:r>
                    <w:rPr>
                      <w:rFonts w:eastAsia="Arial"/>
                      <w:color w:val="17365D"/>
                      <w:sz w:val="16"/>
                    </w:rPr>
                    <w:t>-2.2</w:t>
                  </w:r>
                </w:p>
              </w:tc>
              <w:tc>
                <w:tcPr>
                  <w:tcW w:w="10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2E92260" w14:textId="77777777" w:rsidR="00481898" w:rsidRDefault="00481898" w:rsidP="00BF2E2B">
                  <w:r>
                    <w:rPr>
                      <w:rFonts w:eastAsia="Arial"/>
                      <w:color w:val="17365D"/>
                      <w:sz w:val="16"/>
                    </w:rPr>
                    <w:t>99.4</w:t>
                  </w:r>
                </w:p>
              </w:tc>
              <w:tc>
                <w:tcPr>
                  <w:tcW w:w="141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4D87B24" w14:textId="77777777" w:rsidR="00481898" w:rsidRDefault="00481898" w:rsidP="00BF2E2B">
                  <w:r>
                    <w:rPr>
                      <w:rFonts w:eastAsia="Arial"/>
                      <w:color w:val="17365D"/>
                      <w:sz w:val="16"/>
                    </w:rPr>
                    <w:t>3.9</w:t>
                  </w:r>
                </w:p>
              </w:tc>
            </w:tr>
            <w:tr w:rsidR="00481898" w14:paraId="3AE6E2D2" w14:textId="77777777" w:rsidTr="00FA0D8D">
              <w:trPr>
                <w:trHeight w:val="267"/>
              </w:trPr>
              <w:tc>
                <w:tcPr>
                  <w:tcW w:w="293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B78C5CB" w14:textId="77777777" w:rsidR="00481898" w:rsidRDefault="00481898" w:rsidP="00BF2E2B">
                  <w:r>
                    <w:rPr>
                      <w:rFonts w:eastAsia="Arial"/>
                      <w:color w:val="17365D"/>
                      <w:sz w:val="16"/>
                    </w:rPr>
                    <w:t>YR 09 Numeracy</w:t>
                  </w:r>
                </w:p>
              </w:tc>
              <w:tc>
                <w:tcPr>
                  <w:tcW w:w="113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2348DAA2" w14:textId="77777777" w:rsidR="00481898" w:rsidRDefault="00481898" w:rsidP="00BF2E2B">
                  <w:r>
                    <w:rPr>
                      <w:rFonts w:eastAsia="Arial"/>
                      <w:color w:val="17365D"/>
                      <w:sz w:val="16"/>
                    </w:rPr>
                    <w:t>100.0</w:t>
                  </w:r>
                </w:p>
              </w:tc>
              <w:tc>
                <w:tcPr>
                  <w:tcW w:w="11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CF8432E" w14:textId="77777777" w:rsidR="00481898" w:rsidRDefault="00481898" w:rsidP="00BF2E2B">
                  <w:r>
                    <w:rPr>
                      <w:rFonts w:eastAsia="Arial"/>
                      <w:color w:val="17365D"/>
                      <w:sz w:val="16"/>
                    </w:rPr>
                    <w:t>100.0</w:t>
                  </w:r>
                </w:p>
              </w:tc>
              <w:tc>
                <w:tcPr>
                  <w:tcW w:w="1535"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B361CBF" w14:textId="77777777" w:rsidR="00481898" w:rsidRDefault="00481898" w:rsidP="00BF2E2B">
                  <w:r>
                    <w:rPr>
                      <w:rFonts w:eastAsia="Arial"/>
                      <w:color w:val="17365D"/>
                      <w:sz w:val="16"/>
                    </w:rPr>
                    <w:t>0.0</w:t>
                  </w:r>
                </w:p>
              </w:tc>
              <w:tc>
                <w:tcPr>
                  <w:tcW w:w="10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05F9877C" w14:textId="77777777" w:rsidR="00481898" w:rsidRDefault="00481898" w:rsidP="00BF2E2B">
                  <w:r>
                    <w:rPr>
                      <w:rFonts w:eastAsia="Arial"/>
                      <w:color w:val="17365D"/>
                      <w:sz w:val="16"/>
                    </w:rPr>
                    <w:t>98.3</w:t>
                  </w:r>
                </w:p>
              </w:tc>
              <w:tc>
                <w:tcPr>
                  <w:tcW w:w="141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0CF4715" w14:textId="77777777" w:rsidR="00481898" w:rsidRDefault="00481898" w:rsidP="00BF2E2B">
                  <w:r>
                    <w:rPr>
                      <w:rFonts w:eastAsia="Arial"/>
                      <w:color w:val="17365D"/>
                      <w:sz w:val="16"/>
                    </w:rPr>
                    <w:t>-1.7</w:t>
                  </w:r>
                </w:p>
              </w:tc>
            </w:tr>
            <w:tr w:rsidR="00481898" w14:paraId="26405943" w14:textId="77777777" w:rsidTr="00FA0D8D">
              <w:trPr>
                <w:trHeight w:val="267"/>
              </w:trPr>
              <w:tc>
                <w:tcPr>
                  <w:tcW w:w="293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698653C" w14:textId="77777777" w:rsidR="00481898" w:rsidRDefault="00481898" w:rsidP="00BF2E2B">
                  <w:r>
                    <w:rPr>
                      <w:rFonts w:eastAsia="Arial"/>
                      <w:color w:val="17365D"/>
                      <w:sz w:val="16"/>
                    </w:rPr>
                    <w:t>YR 09 Reading</w:t>
                  </w:r>
                </w:p>
              </w:tc>
              <w:tc>
                <w:tcPr>
                  <w:tcW w:w="113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F708B8E" w14:textId="77777777" w:rsidR="00481898" w:rsidRDefault="00481898" w:rsidP="00BF2E2B">
                  <w:r>
                    <w:rPr>
                      <w:rFonts w:eastAsia="Arial"/>
                      <w:color w:val="17365D"/>
                      <w:sz w:val="16"/>
                    </w:rPr>
                    <w:t>100.0</w:t>
                  </w:r>
                </w:p>
              </w:tc>
              <w:tc>
                <w:tcPr>
                  <w:tcW w:w="11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BA6C1D7" w14:textId="77777777" w:rsidR="00481898" w:rsidRDefault="00481898" w:rsidP="00BF2E2B">
                  <w:r>
                    <w:rPr>
                      <w:rFonts w:eastAsia="Arial"/>
                      <w:color w:val="17365D"/>
                      <w:sz w:val="16"/>
                    </w:rPr>
                    <w:t>99.5</w:t>
                  </w:r>
                </w:p>
              </w:tc>
              <w:tc>
                <w:tcPr>
                  <w:tcW w:w="1535"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7674D97" w14:textId="77777777" w:rsidR="00481898" w:rsidRDefault="00481898" w:rsidP="00BF2E2B">
                  <w:r>
                    <w:rPr>
                      <w:rFonts w:eastAsia="Arial"/>
                      <w:color w:val="17365D"/>
                      <w:sz w:val="16"/>
                    </w:rPr>
                    <w:t>-0.5</w:t>
                  </w:r>
                </w:p>
              </w:tc>
              <w:tc>
                <w:tcPr>
                  <w:tcW w:w="10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611876B1" w14:textId="77777777" w:rsidR="00481898" w:rsidRDefault="00481898" w:rsidP="00BF2E2B">
                  <w:r>
                    <w:rPr>
                      <w:rFonts w:eastAsia="Arial"/>
                      <w:color w:val="17365D"/>
                      <w:sz w:val="16"/>
                    </w:rPr>
                    <w:t>99.4</w:t>
                  </w:r>
                </w:p>
              </w:tc>
              <w:tc>
                <w:tcPr>
                  <w:tcW w:w="141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028E402B" w14:textId="77777777" w:rsidR="00481898" w:rsidRDefault="00481898" w:rsidP="00BF2E2B">
                  <w:r>
                    <w:rPr>
                      <w:rFonts w:eastAsia="Arial"/>
                      <w:color w:val="17365D"/>
                      <w:sz w:val="16"/>
                    </w:rPr>
                    <w:t>-0.1</w:t>
                  </w:r>
                </w:p>
              </w:tc>
            </w:tr>
            <w:tr w:rsidR="00481898" w14:paraId="68E391C1" w14:textId="77777777" w:rsidTr="00FA0D8D">
              <w:trPr>
                <w:trHeight w:val="267"/>
              </w:trPr>
              <w:tc>
                <w:tcPr>
                  <w:tcW w:w="293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0DAD1631" w14:textId="77777777" w:rsidR="00481898" w:rsidRDefault="00481898" w:rsidP="00BF2E2B">
                  <w:r>
                    <w:rPr>
                      <w:rFonts w:eastAsia="Arial"/>
                      <w:color w:val="17365D"/>
                      <w:sz w:val="16"/>
                    </w:rPr>
                    <w:t>YR 09 Spelling</w:t>
                  </w:r>
                </w:p>
              </w:tc>
              <w:tc>
                <w:tcPr>
                  <w:tcW w:w="113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4391EC8" w14:textId="77777777" w:rsidR="00481898" w:rsidRDefault="00481898" w:rsidP="00BF2E2B">
                  <w:r>
                    <w:rPr>
                      <w:rFonts w:eastAsia="Arial"/>
                      <w:color w:val="17365D"/>
                      <w:sz w:val="16"/>
                    </w:rPr>
                    <w:t>97.1</w:t>
                  </w:r>
                </w:p>
              </w:tc>
              <w:tc>
                <w:tcPr>
                  <w:tcW w:w="11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E5EB559" w14:textId="77777777" w:rsidR="00481898" w:rsidRDefault="00481898" w:rsidP="00BF2E2B">
                  <w:r>
                    <w:rPr>
                      <w:rFonts w:eastAsia="Arial"/>
                      <w:color w:val="17365D"/>
                      <w:sz w:val="16"/>
                    </w:rPr>
                    <w:t>99.4</w:t>
                  </w:r>
                </w:p>
              </w:tc>
              <w:tc>
                <w:tcPr>
                  <w:tcW w:w="1535"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25FF73D" w14:textId="77777777" w:rsidR="00481898" w:rsidRDefault="00481898" w:rsidP="00BF2E2B">
                  <w:r>
                    <w:rPr>
                      <w:rFonts w:eastAsia="Arial"/>
                      <w:color w:val="17365D"/>
                      <w:sz w:val="16"/>
                    </w:rPr>
                    <w:t>2.3</w:t>
                  </w:r>
                </w:p>
              </w:tc>
              <w:tc>
                <w:tcPr>
                  <w:tcW w:w="10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669CCC2E" w14:textId="77777777" w:rsidR="00481898" w:rsidRDefault="00481898" w:rsidP="00BF2E2B">
                  <w:r>
                    <w:rPr>
                      <w:rFonts w:eastAsia="Arial"/>
                      <w:color w:val="17365D"/>
                      <w:sz w:val="16"/>
                    </w:rPr>
                    <w:t>97.1</w:t>
                  </w:r>
                </w:p>
              </w:tc>
              <w:tc>
                <w:tcPr>
                  <w:tcW w:w="141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2851E5A4" w14:textId="77777777" w:rsidR="00481898" w:rsidRDefault="00481898" w:rsidP="00BF2E2B">
                  <w:r>
                    <w:rPr>
                      <w:rFonts w:eastAsia="Arial"/>
                      <w:color w:val="17365D"/>
                      <w:sz w:val="16"/>
                    </w:rPr>
                    <w:t>-2.3</w:t>
                  </w:r>
                </w:p>
              </w:tc>
            </w:tr>
            <w:tr w:rsidR="00481898" w14:paraId="7DA614AD" w14:textId="77777777" w:rsidTr="00FA0D8D">
              <w:trPr>
                <w:trHeight w:val="267"/>
              </w:trPr>
              <w:tc>
                <w:tcPr>
                  <w:tcW w:w="293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D5B7665" w14:textId="77777777" w:rsidR="00481898" w:rsidRDefault="00481898" w:rsidP="00BF2E2B">
                  <w:r>
                    <w:rPr>
                      <w:rFonts w:eastAsia="Arial"/>
                      <w:color w:val="17365D"/>
                      <w:sz w:val="16"/>
                    </w:rPr>
                    <w:t>YR 09 Writing</w:t>
                  </w:r>
                </w:p>
              </w:tc>
              <w:tc>
                <w:tcPr>
                  <w:tcW w:w="113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8DA065D" w14:textId="77777777" w:rsidR="00481898" w:rsidRDefault="00481898" w:rsidP="00BF2E2B">
                  <w:r>
                    <w:rPr>
                      <w:rFonts w:eastAsia="Arial"/>
                      <w:color w:val="17365D"/>
                      <w:sz w:val="16"/>
                    </w:rPr>
                    <w:t>97.1</w:t>
                  </w:r>
                </w:p>
              </w:tc>
              <w:tc>
                <w:tcPr>
                  <w:tcW w:w="11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F32F96D" w14:textId="77777777" w:rsidR="00481898" w:rsidRDefault="00481898" w:rsidP="00BF2E2B">
                  <w:r>
                    <w:rPr>
                      <w:rFonts w:eastAsia="Arial"/>
                      <w:color w:val="17365D"/>
                      <w:sz w:val="16"/>
                    </w:rPr>
                    <w:t>99.4</w:t>
                  </w:r>
                </w:p>
              </w:tc>
              <w:tc>
                <w:tcPr>
                  <w:tcW w:w="1535"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019783B2" w14:textId="77777777" w:rsidR="00481898" w:rsidRDefault="00481898" w:rsidP="00BF2E2B">
                  <w:r>
                    <w:rPr>
                      <w:rFonts w:eastAsia="Arial"/>
                      <w:color w:val="17365D"/>
                      <w:sz w:val="16"/>
                    </w:rPr>
                    <w:t>2.3</w:t>
                  </w:r>
                </w:p>
              </w:tc>
              <w:tc>
                <w:tcPr>
                  <w:tcW w:w="108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2CA406E0" w14:textId="77777777" w:rsidR="00481898" w:rsidRDefault="00481898" w:rsidP="00BF2E2B">
                  <w:r>
                    <w:rPr>
                      <w:rFonts w:eastAsia="Arial"/>
                      <w:color w:val="17365D"/>
                      <w:sz w:val="16"/>
                    </w:rPr>
                    <w:t>96.6</w:t>
                  </w:r>
                </w:p>
              </w:tc>
              <w:tc>
                <w:tcPr>
                  <w:tcW w:w="1410"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2BA89698" w14:textId="77777777" w:rsidR="00481898" w:rsidRDefault="00481898" w:rsidP="00BF2E2B">
                  <w:r>
                    <w:rPr>
                      <w:rFonts w:eastAsia="Arial"/>
                      <w:color w:val="17365D"/>
                      <w:sz w:val="16"/>
                    </w:rPr>
                    <w:t>-2.8</w:t>
                  </w:r>
                </w:p>
              </w:tc>
            </w:tr>
            <w:tr w:rsidR="00481898" w14:paraId="7049B8D4" w14:textId="77777777" w:rsidTr="00FA0D8D">
              <w:trPr>
                <w:trHeight w:val="260"/>
              </w:trPr>
              <w:tc>
                <w:tcPr>
                  <w:tcW w:w="9287" w:type="dxa"/>
                  <w:gridSpan w:val="6"/>
                  <w:tcBorders>
                    <w:top w:val="single" w:sz="8" w:space="0" w:color="003366"/>
                    <w:left w:val="single" w:sz="8" w:space="0" w:color="003366"/>
                    <w:bottom w:val="single" w:sz="8" w:space="0" w:color="003366"/>
                    <w:right w:val="single" w:sz="8" w:space="0" w:color="003366"/>
                  </w:tcBorders>
                  <w:shd w:val="clear" w:color="auto" w:fill="EEECE1"/>
                  <w:tcMar>
                    <w:top w:w="40" w:type="dxa"/>
                    <w:left w:w="40" w:type="dxa"/>
                    <w:bottom w:w="40" w:type="dxa"/>
                    <w:right w:w="40" w:type="dxa"/>
                  </w:tcMar>
                </w:tcPr>
                <w:p w14:paraId="67743608" w14:textId="77777777" w:rsidR="00481898" w:rsidRDefault="00481898" w:rsidP="00BF2E2B"/>
              </w:tc>
            </w:tr>
          </w:tbl>
          <w:p w14:paraId="57449ABF" w14:textId="77777777" w:rsidR="00481898" w:rsidRDefault="00481898" w:rsidP="00BF2E2B"/>
        </w:tc>
      </w:tr>
      <w:tr w:rsidR="00481898" w14:paraId="34068475" w14:textId="77777777" w:rsidTr="00FA0D8D">
        <w:trPr>
          <w:trHeight w:val="383"/>
        </w:trPr>
        <w:tc>
          <w:tcPr>
            <w:tcW w:w="4626" w:type="dxa"/>
          </w:tcPr>
          <w:p w14:paraId="30806F31" w14:textId="77777777" w:rsidR="00481898" w:rsidRDefault="00481898" w:rsidP="00BF2E2B">
            <w:pPr>
              <w:pStyle w:val="EmptyLayoutCell"/>
            </w:pPr>
          </w:p>
        </w:tc>
        <w:tc>
          <w:tcPr>
            <w:tcW w:w="443" w:type="dxa"/>
          </w:tcPr>
          <w:p w14:paraId="4A368AEF" w14:textId="77777777" w:rsidR="00481898" w:rsidRDefault="00481898" w:rsidP="00BF2E2B">
            <w:pPr>
              <w:pStyle w:val="EmptyLayoutCell"/>
            </w:pPr>
          </w:p>
        </w:tc>
        <w:tc>
          <w:tcPr>
            <w:tcW w:w="4219" w:type="dxa"/>
          </w:tcPr>
          <w:p w14:paraId="297CCE63" w14:textId="77777777" w:rsidR="00481898" w:rsidRDefault="00481898" w:rsidP="00BF2E2B">
            <w:pPr>
              <w:pStyle w:val="EmptyLayoutCell"/>
            </w:pPr>
          </w:p>
        </w:tc>
      </w:tr>
      <w:tr w:rsidR="00481898" w14:paraId="32F1291B" w14:textId="77777777" w:rsidTr="00FA0D8D">
        <w:trPr>
          <w:trHeight w:val="2589"/>
        </w:trPr>
        <w:tc>
          <w:tcPr>
            <w:tcW w:w="4626" w:type="dxa"/>
            <w:tcBorders>
              <w:top w:val="single" w:sz="8" w:space="0" w:color="D3D3D3"/>
              <w:left w:val="single" w:sz="8" w:space="0" w:color="D3D3D3"/>
              <w:bottom w:val="single" w:sz="8" w:space="0" w:color="D3D3D3"/>
              <w:right w:val="single" w:sz="8" w:space="0" w:color="D3D3D3"/>
            </w:tcBorders>
            <w:shd w:val="clear" w:color="auto" w:fill="FFFFFF"/>
            <w:tcMar>
              <w:top w:w="0" w:type="dxa"/>
              <w:left w:w="0" w:type="dxa"/>
              <w:bottom w:w="0" w:type="dxa"/>
              <w:right w:w="0" w:type="dxa"/>
            </w:tcMar>
          </w:tcPr>
          <w:p w14:paraId="791443D5" w14:textId="40F11BB5" w:rsidR="00481898" w:rsidRDefault="00481898" w:rsidP="00BF2E2B">
            <w:r>
              <w:rPr>
                <w:noProof/>
                <w:lang w:val="en-GB" w:eastAsia="en-GB"/>
              </w:rPr>
              <w:lastRenderedPageBreak/>
              <w:drawing>
                <wp:inline distT="0" distB="0" distL="0" distR="0" wp14:anchorId="27767B12" wp14:editId="3123AEAE">
                  <wp:extent cx="2936240" cy="1635760"/>
                  <wp:effectExtent l="25400" t="25400" r="35560" b="15240"/>
                  <wp:docPr id="20" name="Picture 20" descr="..\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36240" cy="1635760"/>
                          </a:xfrm>
                          <a:prstGeom prst="rect">
                            <a:avLst/>
                          </a:prstGeom>
                          <a:noFill/>
                          <a:ln w="0" cmpd="sng">
                            <a:solidFill>
                              <a:srgbClr val="000000"/>
                            </a:solidFill>
                            <a:miter lim="800000"/>
                            <a:headEnd/>
                            <a:tailEnd/>
                          </a:ln>
                          <a:effectLst/>
                        </pic:spPr>
                      </pic:pic>
                    </a:graphicData>
                  </a:graphic>
                </wp:inline>
              </w:drawing>
            </w:r>
          </w:p>
        </w:tc>
        <w:tc>
          <w:tcPr>
            <w:tcW w:w="443" w:type="dxa"/>
            <w:tcMar>
              <w:top w:w="0" w:type="dxa"/>
              <w:left w:w="0" w:type="dxa"/>
              <w:bottom w:w="0" w:type="dxa"/>
              <w:right w:w="0" w:type="dxa"/>
            </w:tcMar>
          </w:tcPr>
          <w:p w14:paraId="197B3F96" w14:textId="77777777" w:rsidR="00481898" w:rsidRDefault="00481898" w:rsidP="00BF2E2B">
            <w:pPr>
              <w:pStyle w:val="EmptyLayoutCell"/>
            </w:pPr>
          </w:p>
        </w:tc>
        <w:tc>
          <w:tcPr>
            <w:tcW w:w="4219" w:type="dxa"/>
            <w:tcBorders>
              <w:top w:val="single" w:sz="8" w:space="0" w:color="D3D3D3"/>
              <w:left w:val="single" w:sz="8" w:space="0" w:color="D3D3D3"/>
              <w:bottom w:val="single" w:sz="8" w:space="0" w:color="D3D3D3"/>
              <w:right w:val="single" w:sz="8" w:space="0" w:color="D3D3D3"/>
            </w:tcBorders>
            <w:shd w:val="clear" w:color="auto" w:fill="FFFFFF"/>
            <w:tcMar>
              <w:top w:w="0" w:type="dxa"/>
              <w:left w:w="0" w:type="dxa"/>
              <w:bottom w:w="0" w:type="dxa"/>
              <w:right w:w="0" w:type="dxa"/>
            </w:tcMar>
          </w:tcPr>
          <w:p w14:paraId="2843250D" w14:textId="1EE5BF6B" w:rsidR="00481898" w:rsidRDefault="00481898" w:rsidP="00BF2E2B">
            <w:r>
              <w:rPr>
                <w:noProof/>
                <w:lang w:val="en-GB" w:eastAsia="en-GB"/>
              </w:rPr>
              <w:drawing>
                <wp:inline distT="0" distB="0" distL="0" distR="0" wp14:anchorId="075C1A43" wp14:editId="724A13C7">
                  <wp:extent cx="2682240" cy="1635760"/>
                  <wp:effectExtent l="25400" t="25400" r="35560" b="15240"/>
                  <wp:docPr id="19" name="Picture 19" descr="..\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82240" cy="1635760"/>
                          </a:xfrm>
                          <a:prstGeom prst="rect">
                            <a:avLst/>
                          </a:prstGeom>
                          <a:noFill/>
                          <a:ln w="0" cmpd="sng">
                            <a:solidFill>
                              <a:srgbClr val="000000"/>
                            </a:solidFill>
                            <a:miter lim="800000"/>
                            <a:headEnd/>
                            <a:tailEnd/>
                          </a:ln>
                          <a:effectLst/>
                        </pic:spPr>
                      </pic:pic>
                    </a:graphicData>
                  </a:graphic>
                </wp:inline>
              </w:drawing>
            </w:r>
          </w:p>
        </w:tc>
      </w:tr>
      <w:tr w:rsidR="00481898" w14:paraId="2F86D587" w14:textId="77777777" w:rsidTr="00FA0D8D">
        <w:trPr>
          <w:trHeight w:val="275"/>
        </w:trPr>
        <w:tc>
          <w:tcPr>
            <w:tcW w:w="4626" w:type="dxa"/>
          </w:tcPr>
          <w:p w14:paraId="68C2D24A" w14:textId="77777777" w:rsidR="00481898" w:rsidRDefault="00481898" w:rsidP="00BF2E2B">
            <w:pPr>
              <w:pStyle w:val="EmptyLayoutCell"/>
            </w:pPr>
          </w:p>
        </w:tc>
        <w:tc>
          <w:tcPr>
            <w:tcW w:w="443" w:type="dxa"/>
          </w:tcPr>
          <w:p w14:paraId="150A46CA" w14:textId="77777777" w:rsidR="00481898" w:rsidRDefault="00481898" w:rsidP="00BF2E2B">
            <w:pPr>
              <w:pStyle w:val="EmptyLayoutCell"/>
            </w:pPr>
          </w:p>
        </w:tc>
        <w:tc>
          <w:tcPr>
            <w:tcW w:w="4219" w:type="dxa"/>
          </w:tcPr>
          <w:p w14:paraId="464A680F" w14:textId="77777777" w:rsidR="00481898" w:rsidRDefault="00481898" w:rsidP="00BF2E2B">
            <w:pPr>
              <w:pStyle w:val="EmptyLayoutCell"/>
            </w:pPr>
          </w:p>
        </w:tc>
      </w:tr>
      <w:tr w:rsidR="00481898" w14:paraId="55E9718C" w14:textId="77777777" w:rsidTr="00FA0D8D">
        <w:tc>
          <w:tcPr>
            <w:tcW w:w="9288" w:type="dxa"/>
            <w:gridSpan w:val="3"/>
          </w:tcPr>
          <w:tbl>
            <w:tblPr>
              <w:tblW w:w="0" w:type="auto"/>
              <w:tblCellMar>
                <w:left w:w="0" w:type="dxa"/>
                <w:right w:w="0" w:type="dxa"/>
              </w:tblCellMar>
              <w:tblLook w:val="0000" w:firstRow="0" w:lastRow="0" w:firstColumn="0" w:lastColumn="0" w:noHBand="0" w:noVBand="0"/>
            </w:tblPr>
            <w:tblGrid>
              <w:gridCol w:w="6744"/>
              <w:gridCol w:w="2544"/>
            </w:tblGrid>
            <w:tr w:rsidR="00481898" w14:paraId="22162125" w14:textId="77777777" w:rsidTr="00FA0D8D">
              <w:trPr>
                <w:trHeight w:val="280"/>
              </w:trPr>
              <w:tc>
                <w:tcPr>
                  <w:tcW w:w="9288" w:type="dxa"/>
                  <w:gridSpan w:val="2"/>
                  <w:tcBorders>
                    <w:top w:val="single" w:sz="8" w:space="0" w:color="003366"/>
                    <w:left w:val="single" w:sz="8" w:space="0" w:color="003366"/>
                    <w:bottom w:val="single" w:sz="8" w:space="0" w:color="003366"/>
                    <w:right w:val="single" w:sz="8" w:space="0" w:color="003366"/>
                  </w:tcBorders>
                  <w:shd w:val="clear" w:color="auto" w:fill="EEECE1"/>
                  <w:tcMar>
                    <w:top w:w="40" w:type="dxa"/>
                    <w:left w:w="40" w:type="dxa"/>
                    <w:bottom w:w="40" w:type="dxa"/>
                    <w:right w:w="40" w:type="dxa"/>
                  </w:tcMar>
                </w:tcPr>
                <w:p w14:paraId="62BA59DB" w14:textId="77777777" w:rsidR="00481898" w:rsidRDefault="00481898" w:rsidP="00BF2E2B">
                  <w:r>
                    <w:rPr>
                      <w:rFonts w:eastAsia="Arial"/>
                      <w:b/>
                      <w:color w:val="17365D"/>
                    </w:rPr>
                    <w:t>YEARS 9 - 12 STUDENT RETENTION RATE</w:t>
                  </w:r>
                </w:p>
              </w:tc>
            </w:tr>
            <w:tr w:rsidR="00481898" w14:paraId="6E41D633" w14:textId="77777777" w:rsidTr="00FA0D8D">
              <w:trPr>
                <w:trHeight w:val="222"/>
              </w:trPr>
              <w:tc>
                <w:tcPr>
                  <w:tcW w:w="67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6024236" w14:textId="77777777" w:rsidR="00481898" w:rsidRDefault="00481898" w:rsidP="00BF2E2B">
                  <w:r>
                    <w:rPr>
                      <w:rFonts w:eastAsia="Arial"/>
                      <w:color w:val="17365D"/>
                      <w:sz w:val="16"/>
                    </w:rPr>
                    <w:t>Years 9 to 12 Student Retention Rate</w:t>
                  </w:r>
                </w:p>
              </w:tc>
              <w:tc>
                <w:tcPr>
                  <w:tcW w:w="25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FB2ED2E" w14:textId="77777777" w:rsidR="00481898" w:rsidRDefault="00481898" w:rsidP="00BF2E2B">
                  <w:r>
                    <w:rPr>
                      <w:rFonts w:eastAsia="Arial"/>
                      <w:color w:val="17365D"/>
                      <w:sz w:val="16"/>
                    </w:rPr>
                    <w:t>92.6%</w:t>
                  </w:r>
                </w:p>
              </w:tc>
            </w:tr>
          </w:tbl>
          <w:p w14:paraId="6EC35038" w14:textId="77777777" w:rsidR="00481898" w:rsidRDefault="00481898" w:rsidP="00BF2E2B"/>
        </w:tc>
      </w:tr>
      <w:tr w:rsidR="00481898" w14:paraId="2381322E" w14:textId="77777777" w:rsidTr="00FA0D8D">
        <w:trPr>
          <w:trHeight w:val="299"/>
        </w:trPr>
        <w:tc>
          <w:tcPr>
            <w:tcW w:w="4626" w:type="dxa"/>
          </w:tcPr>
          <w:p w14:paraId="77B5F5C7" w14:textId="77777777" w:rsidR="00481898" w:rsidRDefault="00481898" w:rsidP="00BF2E2B">
            <w:pPr>
              <w:pStyle w:val="EmptyLayoutCell"/>
            </w:pPr>
          </w:p>
        </w:tc>
        <w:tc>
          <w:tcPr>
            <w:tcW w:w="443" w:type="dxa"/>
          </w:tcPr>
          <w:p w14:paraId="1AA2BF0B" w14:textId="77777777" w:rsidR="00481898" w:rsidRDefault="00481898" w:rsidP="00BF2E2B">
            <w:pPr>
              <w:pStyle w:val="EmptyLayoutCell"/>
            </w:pPr>
          </w:p>
        </w:tc>
        <w:tc>
          <w:tcPr>
            <w:tcW w:w="4219" w:type="dxa"/>
          </w:tcPr>
          <w:p w14:paraId="7087C443" w14:textId="77777777" w:rsidR="00481898" w:rsidRDefault="00481898" w:rsidP="00BF2E2B">
            <w:pPr>
              <w:pStyle w:val="EmptyLayoutCell"/>
            </w:pPr>
          </w:p>
        </w:tc>
      </w:tr>
      <w:tr w:rsidR="00481898" w14:paraId="0D845B11" w14:textId="77777777" w:rsidTr="00FA0D8D">
        <w:tc>
          <w:tcPr>
            <w:tcW w:w="9288" w:type="dxa"/>
            <w:gridSpan w:val="3"/>
          </w:tcPr>
          <w:tbl>
            <w:tblPr>
              <w:tblW w:w="0" w:type="auto"/>
              <w:tblCellMar>
                <w:left w:w="0" w:type="dxa"/>
                <w:right w:w="0" w:type="dxa"/>
              </w:tblCellMar>
              <w:tblLook w:val="0000" w:firstRow="0" w:lastRow="0" w:firstColumn="0" w:lastColumn="0" w:noHBand="0" w:noVBand="0"/>
            </w:tblPr>
            <w:tblGrid>
              <w:gridCol w:w="6744"/>
              <w:gridCol w:w="2544"/>
            </w:tblGrid>
            <w:tr w:rsidR="00481898" w14:paraId="4D7E2EA4" w14:textId="77777777" w:rsidTr="00FA0D8D">
              <w:trPr>
                <w:trHeight w:val="534"/>
              </w:trPr>
              <w:tc>
                <w:tcPr>
                  <w:tcW w:w="6744" w:type="dxa"/>
                  <w:tcBorders>
                    <w:top w:val="single" w:sz="8" w:space="0" w:color="003366"/>
                    <w:left w:val="single" w:sz="8" w:space="0" w:color="003366"/>
                    <w:bottom w:val="single" w:sz="8" w:space="0" w:color="003366"/>
                    <w:right w:val="single" w:sz="8" w:space="0" w:color="003366"/>
                  </w:tcBorders>
                  <w:shd w:val="clear" w:color="auto" w:fill="EEECE1"/>
                  <w:tcMar>
                    <w:top w:w="40" w:type="dxa"/>
                    <w:left w:w="40" w:type="dxa"/>
                    <w:bottom w:w="40" w:type="dxa"/>
                    <w:right w:w="40" w:type="dxa"/>
                  </w:tcMar>
                </w:tcPr>
                <w:p w14:paraId="2E6EE1A8" w14:textId="77777777" w:rsidR="00481898" w:rsidRDefault="00481898" w:rsidP="00BF2E2B">
                  <w:r>
                    <w:rPr>
                      <w:rFonts w:eastAsia="Arial"/>
                      <w:b/>
                      <w:color w:val="17365D"/>
                    </w:rPr>
                    <w:t>AVERAGE STUDENT ATTENDANCE RATE BY YEAR LEVEL</w:t>
                  </w:r>
                </w:p>
              </w:tc>
              <w:tc>
                <w:tcPr>
                  <w:tcW w:w="2544" w:type="dxa"/>
                  <w:tcBorders>
                    <w:top w:val="single" w:sz="8" w:space="0" w:color="003366"/>
                    <w:left w:val="single" w:sz="8" w:space="0" w:color="003366"/>
                    <w:bottom w:val="single" w:sz="8" w:space="0" w:color="003366"/>
                    <w:right w:val="single" w:sz="8" w:space="0" w:color="003366"/>
                  </w:tcBorders>
                  <w:shd w:val="clear" w:color="auto" w:fill="EEECE1"/>
                  <w:tcMar>
                    <w:top w:w="40" w:type="dxa"/>
                    <w:left w:w="40" w:type="dxa"/>
                    <w:bottom w:w="40" w:type="dxa"/>
                    <w:right w:w="40" w:type="dxa"/>
                  </w:tcMar>
                </w:tcPr>
                <w:p w14:paraId="6ED3C6CA" w14:textId="77777777" w:rsidR="00481898" w:rsidRDefault="00481898" w:rsidP="00BF2E2B">
                  <w:r>
                    <w:rPr>
                      <w:rFonts w:eastAsia="Arial"/>
                      <w:b/>
                      <w:color w:val="17365D"/>
                    </w:rPr>
                    <w:t>%</w:t>
                  </w:r>
                </w:p>
              </w:tc>
            </w:tr>
            <w:tr w:rsidR="00481898" w14:paraId="132D2A0A" w14:textId="77777777" w:rsidTr="00FA0D8D">
              <w:trPr>
                <w:trHeight w:val="222"/>
              </w:trPr>
              <w:tc>
                <w:tcPr>
                  <w:tcW w:w="67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CD01BC5" w14:textId="77777777" w:rsidR="00481898" w:rsidRDefault="00481898" w:rsidP="00BF2E2B">
                  <w:r>
                    <w:rPr>
                      <w:rFonts w:eastAsia="Arial"/>
                      <w:color w:val="17365D"/>
                      <w:sz w:val="16"/>
                    </w:rPr>
                    <w:t xml:space="preserve">Y07                                                                                                 </w:t>
                  </w:r>
                </w:p>
              </w:tc>
              <w:tc>
                <w:tcPr>
                  <w:tcW w:w="25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6C65EBC" w14:textId="77777777" w:rsidR="00481898" w:rsidRDefault="00481898" w:rsidP="00BF2E2B">
                  <w:r>
                    <w:rPr>
                      <w:rFonts w:eastAsia="Arial"/>
                      <w:color w:val="17365D"/>
                      <w:sz w:val="16"/>
                    </w:rPr>
                    <w:t>95.1</w:t>
                  </w:r>
                </w:p>
              </w:tc>
            </w:tr>
            <w:tr w:rsidR="00481898" w14:paraId="290AAA9C" w14:textId="77777777" w:rsidTr="00FA0D8D">
              <w:trPr>
                <w:trHeight w:val="222"/>
              </w:trPr>
              <w:tc>
                <w:tcPr>
                  <w:tcW w:w="67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6B29002" w14:textId="77777777" w:rsidR="00481898" w:rsidRDefault="00481898" w:rsidP="00BF2E2B">
                  <w:r>
                    <w:rPr>
                      <w:rFonts w:eastAsia="Arial"/>
                      <w:color w:val="17365D"/>
                      <w:sz w:val="16"/>
                    </w:rPr>
                    <w:t xml:space="preserve">Y08                                                                                                 </w:t>
                  </w:r>
                </w:p>
              </w:tc>
              <w:tc>
                <w:tcPr>
                  <w:tcW w:w="25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B4B766A" w14:textId="77777777" w:rsidR="00481898" w:rsidRDefault="00481898" w:rsidP="00BF2E2B">
                  <w:r>
                    <w:rPr>
                      <w:rFonts w:eastAsia="Arial"/>
                      <w:color w:val="17365D"/>
                      <w:sz w:val="16"/>
                    </w:rPr>
                    <w:t>92.9</w:t>
                  </w:r>
                </w:p>
              </w:tc>
            </w:tr>
            <w:tr w:rsidR="00481898" w14:paraId="1B02C357" w14:textId="77777777" w:rsidTr="00FA0D8D">
              <w:trPr>
                <w:trHeight w:val="222"/>
              </w:trPr>
              <w:tc>
                <w:tcPr>
                  <w:tcW w:w="67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93FDDF1" w14:textId="77777777" w:rsidR="00481898" w:rsidRDefault="00481898" w:rsidP="00BF2E2B">
                  <w:r>
                    <w:rPr>
                      <w:rFonts w:eastAsia="Arial"/>
                      <w:color w:val="17365D"/>
                      <w:sz w:val="16"/>
                    </w:rPr>
                    <w:t xml:space="preserve">Y09                                                                                                 </w:t>
                  </w:r>
                </w:p>
              </w:tc>
              <w:tc>
                <w:tcPr>
                  <w:tcW w:w="25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2323407" w14:textId="77777777" w:rsidR="00481898" w:rsidRDefault="00481898" w:rsidP="00BF2E2B">
                  <w:r>
                    <w:rPr>
                      <w:rFonts w:eastAsia="Arial"/>
                      <w:color w:val="17365D"/>
                      <w:sz w:val="16"/>
                    </w:rPr>
                    <w:t>92.6</w:t>
                  </w:r>
                </w:p>
              </w:tc>
            </w:tr>
            <w:tr w:rsidR="00481898" w14:paraId="3C184C74" w14:textId="77777777" w:rsidTr="00FA0D8D">
              <w:trPr>
                <w:trHeight w:val="222"/>
              </w:trPr>
              <w:tc>
                <w:tcPr>
                  <w:tcW w:w="67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40CAF6E" w14:textId="77777777" w:rsidR="00481898" w:rsidRDefault="00481898" w:rsidP="00BF2E2B">
                  <w:r>
                    <w:rPr>
                      <w:rFonts w:eastAsia="Arial"/>
                      <w:color w:val="17365D"/>
                      <w:sz w:val="16"/>
                    </w:rPr>
                    <w:t xml:space="preserve">Y10                                                                                                 </w:t>
                  </w:r>
                </w:p>
              </w:tc>
              <w:tc>
                <w:tcPr>
                  <w:tcW w:w="25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05B2EC1A" w14:textId="77777777" w:rsidR="00481898" w:rsidRDefault="00481898" w:rsidP="00BF2E2B">
                  <w:r>
                    <w:rPr>
                      <w:rFonts w:eastAsia="Arial"/>
                      <w:color w:val="17365D"/>
                      <w:sz w:val="16"/>
                    </w:rPr>
                    <w:t>91.4</w:t>
                  </w:r>
                </w:p>
              </w:tc>
            </w:tr>
            <w:tr w:rsidR="00481898" w14:paraId="1ED3DD4D" w14:textId="77777777" w:rsidTr="00FA0D8D">
              <w:trPr>
                <w:trHeight w:val="280"/>
              </w:trPr>
              <w:tc>
                <w:tcPr>
                  <w:tcW w:w="67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0B39E206" w14:textId="77777777" w:rsidR="00481898" w:rsidRDefault="00481898" w:rsidP="00BF2E2B">
                  <w:r>
                    <w:rPr>
                      <w:rFonts w:eastAsia="Arial"/>
                      <w:color w:val="17365D"/>
                      <w:sz w:val="16"/>
                    </w:rPr>
                    <w:t>Overall average attendance</w:t>
                  </w:r>
                </w:p>
              </w:tc>
              <w:tc>
                <w:tcPr>
                  <w:tcW w:w="25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6A0B887" w14:textId="77777777" w:rsidR="00481898" w:rsidRDefault="00481898" w:rsidP="00BF2E2B">
                  <w:r>
                    <w:rPr>
                      <w:rFonts w:eastAsia="Arial"/>
                      <w:color w:val="17365D"/>
                      <w:sz w:val="16"/>
                    </w:rPr>
                    <w:t>93.0</w:t>
                  </w:r>
                </w:p>
              </w:tc>
            </w:tr>
          </w:tbl>
          <w:p w14:paraId="40DD86AC" w14:textId="77777777" w:rsidR="00481898" w:rsidRDefault="00481898" w:rsidP="00BF2E2B"/>
        </w:tc>
      </w:tr>
      <w:tr w:rsidR="00481898" w14:paraId="078AAA31" w14:textId="77777777" w:rsidTr="00FA0D8D">
        <w:trPr>
          <w:trHeight w:val="342"/>
        </w:trPr>
        <w:tc>
          <w:tcPr>
            <w:tcW w:w="4626" w:type="dxa"/>
          </w:tcPr>
          <w:p w14:paraId="29A641D7" w14:textId="77777777" w:rsidR="00481898" w:rsidRDefault="00481898" w:rsidP="00BF2E2B">
            <w:pPr>
              <w:pStyle w:val="EmptyLayoutCell"/>
            </w:pPr>
          </w:p>
        </w:tc>
        <w:tc>
          <w:tcPr>
            <w:tcW w:w="443" w:type="dxa"/>
          </w:tcPr>
          <w:p w14:paraId="6A38A474" w14:textId="77777777" w:rsidR="00481898" w:rsidRDefault="00481898" w:rsidP="00BF2E2B">
            <w:pPr>
              <w:pStyle w:val="EmptyLayoutCell"/>
            </w:pPr>
          </w:p>
        </w:tc>
        <w:tc>
          <w:tcPr>
            <w:tcW w:w="4219" w:type="dxa"/>
          </w:tcPr>
          <w:p w14:paraId="1A09DDB2" w14:textId="77777777" w:rsidR="00481898" w:rsidRDefault="00481898" w:rsidP="00BF2E2B">
            <w:pPr>
              <w:pStyle w:val="EmptyLayoutCell"/>
            </w:pPr>
          </w:p>
        </w:tc>
      </w:tr>
      <w:tr w:rsidR="00481898" w14:paraId="39FE75A7" w14:textId="77777777" w:rsidTr="00FA0D8D">
        <w:tc>
          <w:tcPr>
            <w:tcW w:w="9288" w:type="dxa"/>
            <w:gridSpan w:val="3"/>
          </w:tcPr>
          <w:tbl>
            <w:tblPr>
              <w:tblW w:w="0" w:type="auto"/>
              <w:tblCellMar>
                <w:left w:w="0" w:type="dxa"/>
                <w:right w:w="0" w:type="dxa"/>
              </w:tblCellMar>
              <w:tblLook w:val="0000" w:firstRow="0" w:lastRow="0" w:firstColumn="0" w:lastColumn="0" w:noHBand="0" w:noVBand="0"/>
            </w:tblPr>
            <w:tblGrid>
              <w:gridCol w:w="6744"/>
              <w:gridCol w:w="2544"/>
            </w:tblGrid>
            <w:tr w:rsidR="00481898" w14:paraId="0E48B89D" w14:textId="77777777" w:rsidTr="00FA0D8D">
              <w:trPr>
                <w:trHeight w:val="534"/>
              </w:trPr>
              <w:tc>
                <w:tcPr>
                  <w:tcW w:w="9288" w:type="dxa"/>
                  <w:gridSpan w:val="2"/>
                  <w:tcBorders>
                    <w:top w:val="single" w:sz="8" w:space="0" w:color="003366"/>
                    <w:left w:val="single" w:sz="8" w:space="0" w:color="003366"/>
                    <w:bottom w:val="single" w:sz="8" w:space="0" w:color="003366"/>
                    <w:right w:val="single" w:sz="8" w:space="0" w:color="003366"/>
                  </w:tcBorders>
                  <w:shd w:val="clear" w:color="auto" w:fill="EEECE1"/>
                  <w:tcMar>
                    <w:top w:w="40" w:type="dxa"/>
                    <w:left w:w="40" w:type="dxa"/>
                    <w:bottom w:w="40" w:type="dxa"/>
                    <w:right w:w="40" w:type="dxa"/>
                  </w:tcMar>
                </w:tcPr>
                <w:p w14:paraId="6DAFD9F0" w14:textId="77777777" w:rsidR="00481898" w:rsidRDefault="00481898" w:rsidP="00BF2E2B">
                  <w:r>
                    <w:rPr>
                      <w:rFonts w:eastAsia="Arial"/>
                      <w:b/>
                      <w:color w:val="17365D"/>
                    </w:rPr>
                    <w:t>TEACHING STAFF ATTENDANCE RATE</w:t>
                  </w:r>
                </w:p>
              </w:tc>
            </w:tr>
            <w:tr w:rsidR="00481898" w14:paraId="2B470DEA" w14:textId="77777777" w:rsidTr="00FA0D8D">
              <w:trPr>
                <w:trHeight w:val="222"/>
              </w:trPr>
              <w:tc>
                <w:tcPr>
                  <w:tcW w:w="67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6DF0C38" w14:textId="77777777" w:rsidR="00481898" w:rsidRDefault="00481898" w:rsidP="00BF2E2B">
                  <w:r>
                    <w:rPr>
                      <w:rFonts w:eastAsia="Arial"/>
                      <w:color w:val="17365D"/>
                      <w:sz w:val="16"/>
                    </w:rPr>
                    <w:t>Teaching Staff Attendance Rate</w:t>
                  </w:r>
                </w:p>
              </w:tc>
              <w:tc>
                <w:tcPr>
                  <w:tcW w:w="25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9DE9AC0" w14:textId="77777777" w:rsidR="00481898" w:rsidRDefault="00481898" w:rsidP="00BF2E2B">
                  <w:pPr>
                    <w:rPr>
                      <w:rFonts w:eastAsia="Arial"/>
                      <w:color w:val="17365D"/>
                      <w:sz w:val="16"/>
                    </w:rPr>
                  </w:pPr>
                  <w:r>
                    <w:rPr>
                      <w:rFonts w:eastAsia="Arial"/>
                      <w:color w:val="17365D"/>
                      <w:sz w:val="16"/>
                    </w:rPr>
                    <w:t>89.4%</w:t>
                  </w:r>
                </w:p>
                <w:p w14:paraId="7BE39BED" w14:textId="77777777" w:rsidR="003B6786" w:rsidRDefault="003B6786" w:rsidP="00BF2E2B">
                  <w:pPr>
                    <w:rPr>
                      <w:rFonts w:eastAsia="Arial"/>
                      <w:color w:val="17365D"/>
                      <w:sz w:val="16"/>
                    </w:rPr>
                  </w:pPr>
                </w:p>
                <w:p w14:paraId="05E48821" w14:textId="77777777" w:rsidR="003B6786" w:rsidRDefault="003B6786" w:rsidP="00BF2E2B"/>
              </w:tc>
            </w:tr>
          </w:tbl>
          <w:p w14:paraId="5FED9F20" w14:textId="77777777" w:rsidR="00481898" w:rsidRDefault="00481898" w:rsidP="00BF2E2B"/>
        </w:tc>
      </w:tr>
      <w:tr w:rsidR="00481898" w14:paraId="560669AA" w14:textId="77777777" w:rsidTr="00FA0D8D">
        <w:trPr>
          <w:trHeight w:val="280"/>
        </w:trPr>
        <w:tc>
          <w:tcPr>
            <w:tcW w:w="4626" w:type="dxa"/>
          </w:tcPr>
          <w:p w14:paraId="71F45823" w14:textId="77777777" w:rsidR="00481898" w:rsidRDefault="00481898" w:rsidP="00BF2E2B">
            <w:pPr>
              <w:pStyle w:val="EmptyLayoutCell"/>
            </w:pPr>
          </w:p>
        </w:tc>
        <w:tc>
          <w:tcPr>
            <w:tcW w:w="443" w:type="dxa"/>
          </w:tcPr>
          <w:p w14:paraId="45E63A10" w14:textId="77777777" w:rsidR="00481898" w:rsidRDefault="00481898" w:rsidP="00BF2E2B">
            <w:pPr>
              <w:pStyle w:val="EmptyLayoutCell"/>
            </w:pPr>
          </w:p>
        </w:tc>
        <w:tc>
          <w:tcPr>
            <w:tcW w:w="4219" w:type="dxa"/>
          </w:tcPr>
          <w:p w14:paraId="2C4E61B0" w14:textId="77777777" w:rsidR="00481898" w:rsidRDefault="00481898" w:rsidP="00BF2E2B">
            <w:pPr>
              <w:pStyle w:val="EmptyLayoutCell"/>
            </w:pPr>
          </w:p>
        </w:tc>
      </w:tr>
      <w:tr w:rsidR="00481898" w14:paraId="59E81F30" w14:textId="77777777" w:rsidTr="00FA0D8D">
        <w:tc>
          <w:tcPr>
            <w:tcW w:w="9288" w:type="dxa"/>
            <w:gridSpan w:val="3"/>
          </w:tcPr>
          <w:tbl>
            <w:tblPr>
              <w:tblW w:w="0" w:type="auto"/>
              <w:tblCellMar>
                <w:left w:w="0" w:type="dxa"/>
                <w:right w:w="0" w:type="dxa"/>
              </w:tblCellMar>
              <w:tblLook w:val="0000" w:firstRow="0" w:lastRow="0" w:firstColumn="0" w:lastColumn="0" w:noHBand="0" w:noVBand="0"/>
            </w:tblPr>
            <w:tblGrid>
              <w:gridCol w:w="6744"/>
              <w:gridCol w:w="2544"/>
            </w:tblGrid>
            <w:tr w:rsidR="00481898" w14:paraId="45EF5741" w14:textId="77777777" w:rsidTr="00FA0D8D">
              <w:trPr>
                <w:trHeight w:val="534"/>
              </w:trPr>
              <w:tc>
                <w:tcPr>
                  <w:tcW w:w="9288" w:type="dxa"/>
                  <w:gridSpan w:val="2"/>
                  <w:tcBorders>
                    <w:top w:val="single" w:sz="8" w:space="0" w:color="003366"/>
                    <w:left w:val="single" w:sz="8" w:space="0" w:color="003366"/>
                    <w:bottom w:val="single" w:sz="8" w:space="0" w:color="003366"/>
                    <w:right w:val="single" w:sz="8" w:space="0" w:color="003366"/>
                  </w:tcBorders>
                  <w:shd w:val="clear" w:color="auto" w:fill="EEECE1"/>
                  <w:tcMar>
                    <w:top w:w="40" w:type="dxa"/>
                    <w:left w:w="40" w:type="dxa"/>
                    <w:bottom w:w="40" w:type="dxa"/>
                    <w:right w:w="40" w:type="dxa"/>
                  </w:tcMar>
                </w:tcPr>
                <w:p w14:paraId="4F107899" w14:textId="77777777" w:rsidR="00481898" w:rsidRDefault="00481898" w:rsidP="00BF2E2B">
                  <w:r>
                    <w:rPr>
                      <w:rFonts w:eastAsia="Arial"/>
                      <w:b/>
                      <w:color w:val="17365D"/>
                    </w:rPr>
                    <w:lastRenderedPageBreak/>
                    <w:t>STAFF RETENTION RATE</w:t>
                  </w:r>
                </w:p>
              </w:tc>
            </w:tr>
            <w:tr w:rsidR="00481898" w14:paraId="04EC529D" w14:textId="77777777" w:rsidTr="00FA0D8D">
              <w:trPr>
                <w:trHeight w:val="222"/>
              </w:trPr>
              <w:tc>
                <w:tcPr>
                  <w:tcW w:w="67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09F33202" w14:textId="77777777" w:rsidR="00481898" w:rsidRDefault="00481898" w:rsidP="00BF2E2B">
                  <w:r>
                    <w:rPr>
                      <w:rFonts w:eastAsia="Arial"/>
                      <w:color w:val="17365D"/>
                      <w:sz w:val="16"/>
                    </w:rPr>
                    <w:t>Staff Retention Rate</w:t>
                  </w:r>
                </w:p>
              </w:tc>
              <w:tc>
                <w:tcPr>
                  <w:tcW w:w="254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1D21E96" w14:textId="77777777" w:rsidR="00481898" w:rsidRDefault="00481898" w:rsidP="00BF2E2B">
                  <w:r>
                    <w:rPr>
                      <w:rFonts w:eastAsia="Arial"/>
                      <w:color w:val="17365D"/>
                      <w:sz w:val="16"/>
                    </w:rPr>
                    <w:t>92.8%</w:t>
                  </w:r>
                </w:p>
              </w:tc>
            </w:tr>
          </w:tbl>
          <w:p w14:paraId="7929F6A5" w14:textId="77777777" w:rsidR="00481898" w:rsidRDefault="00481898" w:rsidP="00BF2E2B"/>
        </w:tc>
      </w:tr>
      <w:tr w:rsidR="00481898" w14:paraId="6A024CCB" w14:textId="77777777" w:rsidTr="00FA0D8D">
        <w:trPr>
          <w:trHeight w:val="430"/>
        </w:trPr>
        <w:tc>
          <w:tcPr>
            <w:tcW w:w="4626" w:type="dxa"/>
          </w:tcPr>
          <w:p w14:paraId="39014908" w14:textId="77777777" w:rsidR="00481898" w:rsidRDefault="00481898" w:rsidP="00BF2E2B">
            <w:pPr>
              <w:pStyle w:val="EmptyLayoutCell"/>
            </w:pPr>
          </w:p>
        </w:tc>
        <w:tc>
          <w:tcPr>
            <w:tcW w:w="443" w:type="dxa"/>
          </w:tcPr>
          <w:p w14:paraId="015B9486" w14:textId="77777777" w:rsidR="00481898" w:rsidRDefault="00481898" w:rsidP="00BF2E2B">
            <w:pPr>
              <w:pStyle w:val="EmptyLayoutCell"/>
            </w:pPr>
          </w:p>
        </w:tc>
        <w:tc>
          <w:tcPr>
            <w:tcW w:w="4219" w:type="dxa"/>
          </w:tcPr>
          <w:p w14:paraId="315D7946" w14:textId="77777777" w:rsidR="00481898" w:rsidRDefault="00481898" w:rsidP="00BF2E2B">
            <w:pPr>
              <w:pStyle w:val="EmptyLayoutCell"/>
            </w:pPr>
          </w:p>
        </w:tc>
      </w:tr>
      <w:tr w:rsidR="00481898" w14:paraId="16F0B74B" w14:textId="77777777" w:rsidTr="00FA0D8D">
        <w:tc>
          <w:tcPr>
            <w:tcW w:w="9288" w:type="dxa"/>
            <w:gridSpan w:val="3"/>
          </w:tcPr>
          <w:tbl>
            <w:tblPr>
              <w:tblW w:w="0" w:type="auto"/>
              <w:tblCellMar>
                <w:left w:w="0" w:type="dxa"/>
                <w:right w:w="0" w:type="dxa"/>
              </w:tblCellMar>
              <w:tblLook w:val="0000" w:firstRow="0" w:lastRow="0" w:firstColumn="0" w:lastColumn="0" w:noHBand="0" w:noVBand="0"/>
            </w:tblPr>
            <w:tblGrid>
              <w:gridCol w:w="6792"/>
              <w:gridCol w:w="2496"/>
            </w:tblGrid>
            <w:tr w:rsidR="00481898" w14:paraId="5BCF85AE" w14:textId="77777777" w:rsidTr="00FA0D8D">
              <w:trPr>
                <w:trHeight w:val="534"/>
              </w:trPr>
              <w:tc>
                <w:tcPr>
                  <w:tcW w:w="9288" w:type="dxa"/>
                  <w:gridSpan w:val="2"/>
                  <w:tcBorders>
                    <w:top w:val="single" w:sz="8" w:space="0" w:color="003366"/>
                    <w:left w:val="single" w:sz="8" w:space="0" w:color="003366"/>
                    <w:bottom w:val="single" w:sz="8" w:space="0" w:color="003366"/>
                    <w:right w:val="single" w:sz="8" w:space="0" w:color="003366"/>
                  </w:tcBorders>
                  <w:shd w:val="clear" w:color="auto" w:fill="EEECE1"/>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9208"/>
                  </w:tblGrid>
                  <w:tr w:rsidR="00481898" w14:paraId="0A128179" w14:textId="77777777" w:rsidTr="00FA0D8D">
                    <w:trPr>
                      <w:trHeight w:hRule="exact" w:val="534"/>
                    </w:trPr>
                    <w:tc>
                      <w:tcPr>
                        <w:tcW w:w="9209" w:type="dxa"/>
                        <w:shd w:val="clear" w:color="auto" w:fill="EEECE1"/>
                        <w:tcMar>
                          <w:top w:w="0" w:type="dxa"/>
                          <w:left w:w="0" w:type="dxa"/>
                          <w:bottom w:w="0" w:type="dxa"/>
                          <w:right w:w="0" w:type="dxa"/>
                        </w:tcMar>
                      </w:tcPr>
                      <w:p w14:paraId="7548EF55" w14:textId="77777777" w:rsidR="00481898" w:rsidRDefault="00481898" w:rsidP="00BF2E2B">
                        <w:r>
                          <w:rPr>
                            <w:rFonts w:eastAsia="Arial"/>
                            <w:b/>
                            <w:color w:val="17365D"/>
                          </w:rPr>
                          <w:t>TEACHER QUALIFICATIONS</w:t>
                        </w:r>
                      </w:p>
                    </w:tc>
                  </w:tr>
                </w:tbl>
                <w:p w14:paraId="02FDC086" w14:textId="77777777" w:rsidR="00481898" w:rsidRDefault="00481898" w:rsidP="00BF2E2B"/>
              </w:tc>
            </w:tr>
            <w:tr w:rsidR="00481898" w14:paraId="732E45FC" w14:textId="77777777" w:rsidTr="00FA0D8D">
              <w:trPr>
                <w:trHeight w:val="260"/>
              </w:trPr>
              <w:tc>
                <w:tcPr>
                  <w:tcW w:w="6792"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3485C79" w14:textId="77777777" w:rsidR="00481898" w:rsidRDefault="00481898" w:rsidP="00BF2E2B">
                  <w:r>
                    <w:rPr>
                      <w:rFonts w:eastAsia="Arial"/>
                      <w:color w:val="17365D"/>
                      <w:sz w:val="16"/>
                    </w:rPr>
                    <w:t>Doctorate</w:t>
                  </w:r>
                </w:p>
              </w:tc>
              <w:tc>
                <w:tcPr>
                  <w:tcW w:w="2496"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A106CE4" w14:textId="77777777" w:rsidR="00481898" w:rsidRDefault="00481898" w:rsidP="00BF2E2B">
                  <w:r>
                    <w:rPr>
                      <w:rFonts w:eastAsia="Arial"/>
                      <w:color w:val="17365D"/>
                      <w:sz w:val="16"/>
                    </w:rPr>
                    <w:t>3.4%</w:t>
                  </w:r>
                </w:p>
              </w:tc>
            </w:tr>
            <w:tr w:rsidR="00481898" w14:paraId="73B83534" w14:textId="77777777" w:rsidTr="00FA0D8D">
              <w:trPr>
                <w:trHeight w:val="260"/>
              </w:trPr>
              <w:tc>
                <w:tcPr>
                  <w:tcW w:w="6792"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13FC89C" w14:textId="77777777" w:rsidR="00481898" w:rsidRDefault="00481898" w:rsidP="00BF2E2B">
                  <w:r>
                    <w:rPr>
                      <w:rFonts w:eastAsia="Arial"/>
                      <w:color w:val="17365D"/>
                      <w:sz w:val="16"/>
                    </w:rPr>
                    <w:t>Masters</w:t>
                  </w:r>
                </w:p>
              </w:tc>
              <w:tc>
                <w:tcPr>
                  <w:tcW w:w="2496"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6FFF073" w14:textId="77777777" w:rsidR="00481898" w:rsidRDefault="00481898" w:rsidP="00BF2E2B">
                  <w:r>
                    <w:rPr>
                      <w:rFonts w:eastAsia="Arial"/>
                      <w:color w:val="17365D"/>
                      <w:sz w:val="16"/>
                    </w:rPr>
                    <w:t>29.2%</w:t>
                  </w:r>
                </w:p>
              </w:tc>
            </w:tr>
            <w:tr w:rsidR="00481898" w14:paraId="061E4B3B" w14:textId="77777777" w:rsidTr="00FA0D8D">
              <w:trPr>
                <w:trHeight w:val="260"/>
              </w:trPr>
              <w:tc>
                <w:tcPr>
                  <w:tcW w:w="6792"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CDE0C64" w14:textId="77777777" w:rsidR="00481898" w:rsidRDefault="00481898" w:rsidP="00BF2E2B">
                  <w:r>
                    <w:rPr>
                      <w:rFonts w:eastAsia="Arial"/>
                      <w:color w:val="17365D"/>
                      <w:sz w:val="16"/>
                    </w:rPr>
                    <w:t>Graduate</w:t>
                  </w:r>
                </w:p>
              </w:tc>
              <w:tc>
                <w:tcPr>
                  <w:tcW w:w="2496"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6D8E45F2" w14:textId="77777777" w:rsidR="00481898" w:rsidRDefault="00481898" w:rsidP="00BF2E2B">
                  <w:r>
                    <w:rPr>
                      <w:rFonts w:eastAsia="Arial"/>
                      <w:color w:val="17365D"/>
                      <w:sz w:val="16"/>
                    </w:rPr>
                    <w:t>48.3%</w:t>
                  </w:r>
                </w:p>
              </w:tc>
            </w:tr>
            <w:tr w:rsidR="00481898" w14:paraId="71EB644F" w14:textId="77777777" w:rsidTr="00FA0D8D">
              <w:trPr>
                <w:trHeight w:val="260"/>
              </w:trPr>
              <w:tc>
                <w:tcPr>
                  <w:tcW w:w="6792"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338C2B7" w14:textId="77777777" w:rsidR="00481898" w:rsidRDefault="00481898" w:rsidP="00BF2E2B">
                  <w:r>
                    <w:rPr>
                      <w:rFonts w:eastAsia="Arial"/>
                      <w:color w:val="17365D"/>
                      <w:sz w:val="16"/>
                    </w:rPr>
                    <w:t>Graduate Certificate</w:t>
                  </w:r>
                </w:p>
              </w:tc>
              <w:tc>
                <w:tcPr>
                  <w:tcW w:w="2496"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392CDBB" w14:textId="77777777" w:rsidR="00481898" w:rsidRDefault="00481898" w:rsidP="00BF2E2B">
                  <w:r>
                    <w:rPr>
                      <w:rFonts w:eastAsia="Arial"/>
                      <w:color w:val="17365D"/>
                      <w:sz w:val="16"/>
                    </w:rPr>
                    <w:t>12.4%</w:t>
                  </w:r>
                </w:p>
              </w:tc>
            </w:tr>
            <w:tr w:rsidR="00481898" w14:paraId="5C3AE6C4" w14:textId="77777777" w:rsidTr="00FA0D8D">
              <w:trPr>
                <w:trHeight w:val="260"/>
              </w:trPr>
              <w:tc>
                <w:tcPr>
                  <w:tcW w:w="6792"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6E7421AF" w14:textId="77777777" w:rsidR="00481898" w:rsidRDefault="00481898" w:rsidP="00BF2E2B">
                  <w:r>
                    <w:rPr>
                      <w:rFonts w:eastAsia="Arial"/>
                      <w:color w:val="17365D"/>
                      <w:sz w:val="16"/>
                    </w:rPr>
                    <w:t>Bachelor Degree</w:t>
                  </w:r>
                </w:p>
              </w:tc>
              <w:tc>
                <w:tcPr>
                  <w:tcW w:w="2496"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83D217E" w14:textId="77777777" w:rsidR="00481898" w:rsidRDefault="00481898" w:rsidP="00BF2E2B">
                  <w:r>
                    <w:rPr>
                      <w:rFonts w:eastAsia="Arial"/>
                      <w:color w:val="17365D"/>
                      <w:sz w:val="16"/>
                    </w:rPr>
                    <w:t>92.1%</w:t>
                  </w:r>
                </w:p>
              </w:tc>
            </w:tr>
            <w:tr w:rsidR="00481898" w14:paraId="66DBE576" w14:textId="77777777" w:rsidTr="00FA0D8D">
              <w:trPr>
                <w:trHeight w:val="260"/>
              </w:trPr>
              <w:tc>
                <w:tcPr>
                  <w:tcW w:w="6792"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AB3E11E" w14:textId="77777777" w:rsidR="00481898" w:rsidRDefault="00481898" w:rsidP="00BF2E2B">
                  <w:r>
                    <w:rPr>
                      <w:rFonts w:eastAsia="Arial"/>
                      <w:color w:val="17365D"/>
                      <w:sz w:val="16"/>
                    </w:rPr>
                    <w:t>Advanced Diploma</w:t>
                  </w:r>
                </w:p>
              </w:tc>
              <w:tc>
                <w:tcPr>
                  <w:tcW w:w="2496"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1D015AA" w14:textId="77777777" w:rsidR="00481898" w:rsidRDefault="00481898" w:rsidP="00BF2E2B">
                  <w:r>
                    <w:rPr>
                      <w:rFonts w:eastAsia="Arial"/>
                      <w:color w:val="17365D"/>
                      <w:sz w:val="16"/>
                    </w:rPr>
                    <w:t>24.7%</w:t>
                  </w:r>
                </w:p>
              </w:tc>
            </w:tr>
            <w:tr w:rsidR="00481898" w14:paraId="5B7441A1" w14:textId="77777777" w:rsidTr="00FA0D8D">
              <w:trPr>
                <w:trHeight w:val="260"/>
              </w:trPr>
              <w:tc>
                <w:tcPr>
                  <w:tcW w:w="6792"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CFEBD61" w14:textId="77777777" w:rsidR="00481898" w:rsidRDefault="00481898" w:rsidP="00BF2E2B">
                  <w:r>
                    <w:rPr>
                      <w:rFonts w:eastAsia="Arial"/>
                      <w:color w:val="17365D"/>
                      <w:sz w:val="16"/>
                    </w:rPr>
                    <w:t>No Qualifications Listed</w:t>
                  </w:r>
                </w:p>
              </w:tc>
              <w:tc>
                <w:tcPr>
                  <w:tcW w:w="2496"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3B40016" w14:textId="77777777" w:rsidR="00481898" w:rsidRDefault="00481898" w:rsidP="00BF2E2B">
                  <w:r>
                    <w:rPr>
                      <w:rFonts w:eastAsia="Arial"/>
                      <w:color w:val="17365D"/>
                      <w:sz w:val="16"/>
                    </w:rPr>
                    <w:t>0.0%</w:t>
                  </w:r>
                </w:p>
              </w:tc>
            </w:tr>
          </w:tbl>
          <w:p w14:paraId="16069E39" w14:textId="77777777" w:rsidR="00481898" w:rsidRDefault="00481898" w:rsidP="00BF2E2B"/>
        </w:tc>
      </w:tr>
      <w:tr w:rsidR="00481898" w14:paraId="4C6FC92A" w14:textId="77777777" w:rsidTr="00FA0D8D">
        <w:trPr>
          <w:trHeight w:val="348"/>
        </w:trPr>
        <w:tc>
          <w:tcPr>
            <w:tcW w:w="4626" w:type="dxa"/>
          </w:tcPr>
          <w:p w14:paraId="2BB46FC5" w14:textId="77777777" w:rsidR="00481898" w:rsidRDefault="00481898" w:rsidP="00BF2E2B">
            <w:pPr>
              <w:pStyle w:val="EmptyLayoutCell"/>
            </w:pPr>
          </w:p>
        </w:tc>
        <w:tc>
          <w:tcPr>
            <w:tcW w:w="443" w:type="dxa"/>
          </w:tcPr>
          <w:p w14:paraId="4430A2E5" w14:textId="77777777" w:rsidR="00481898" w:rsidRDefault="00481898" w:rsidP="00BF2E2B">
            <w:pPr>
              <w:pStyle w:val="EmptyLayoutCell"/>
            </w:pPr>
          </w:p>
        </w:tc>
        <w:tc>
          <w:tcPr>
            <w:tcW w:w="4219" w:type="dxa"/>
          </w:tcPr>
          <w:p w14:paraId="18E60C3A" w14:textId="77777777" w:rsidR="00481898" w:rsidRDefault="00481898" w:rsidP="00BF2E2B">
            <w:pPr>
              <w:pStyle w:val="EmptyLayoutCell"/>
            </w:pPr>
          </w:p>
        </w:tc>
      </w:tr>
      <w:tr w:rsidR="00481898" w14:paraId="70A2F1B6" w14:textId="77777777" w:rsidTr="00FA0D8D">
        <w:tc>
          <w:tcPr>
            <w:tcW w:w="9288" w:type="dxa"/>
            <w:gridSpan w:val="3"/>
          </w:tcPr>
          <w:tbl>
            <w:tblPr>
              <w:tblW w:w="0" w:type="auto"/>
              <w:tblCellMar>
                <w:left w:w="0" w:type="dxa"/>
                <w:right w:w="0" w:type="dxa"/>
              </w:tblCellMar>
              <w:tblLook w:val="0000" w:firstRow="0" w:lastRow="0" w:firstColumn="0" w:lastColumn="0" w:noHBand="0" w:noVBand="0"/>
            </w:tblPr>
            <w:tblGrid>
              <w:gridCol w:w="6914"/>
              <w:gridCol w:w="2374"/>
            </w:tblGrid>
            <w:tr w:rsidR="00481898" w14:paraId="6FC9946D" w14:textId="77777777" w:rsidTr="00FA0D8D">
              <w:trPr>
                <w:trHeight w:val="534"/>
              </w:trPr>
              <w:tc>
                <w:tcPr>
                  <w:tcW w:w="9288" w:type="dxa"/>
                  <w:gridSpan w:val="2"/>
                  <w:tcBorders>
                    <w:top w:val="single" w:sz="8" w:space="0" w:color="003366"/>
                    <w:left w:val="single" w:sz="8" w:space="0" w:color="003366"/>
                    <w:bottom w:val="single" w:sz="8" w:space="0" w:color="003366"/>
                    <w:right w:val="single" w:sz="8" w:space="0" w:color="003366"/>
                  </w:tcBorders>
                  <w:shd w:val="clear" w:color="auto" w:fill="EEECE1"/>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9208"/>
                  </w:tblGrid>
                  <w:tr w:rsidR="00481898" w14:paraId="48CFA839" w14:textId="77777777" w:rsidTr="00FA0D8D">
                    <w:trPr>
                      <w:trHeight w:hRule="exact" w:val="534"/>
                    </w:trPr>
                    <w:tc>
                      <w:tcPr>
                        <w:tcW w:w="9209" w:type="dxa"/>
                        <w:shd w:val="clear" w:color="auto" w:fill="EEECE1"/>
                        <w:tcMar>
                          <w:top w:w="0" w:type="dxa"/>
                          <w:left w:w="0" w:type="dxa"/>
                          <w:bottom w:w="0" w:type="dxa"/>
                          <w:right w:w="0" w:type="dxa"/>
                        </w:tcMar>
                      </w:tcPr>
                      <w:p w14:paraId="77851DA8" w14:textId="77777777" w:rsidR="00481898" w:rsidRDefault="00481898" w:rsidP="00BF2E2B">
                        <w:r>
                          <w:rPr>
                            <w:rFonts w:eastAsia="Arial"/>
                            <w:b/>
                            <w:color w:val="17365D"/>
                          </w:rPr>
                          <w:t>STAFF COMPOSITION</w:t>
                        </w:r>
                      </w:p>
                    </w:tc>
                  </w:tr>
                </w:tbl>
                <w:p w14:paraId="617565A7" w14:textId="77777777" w:rsidR="00481898" w:rsidRDefault="00481898" w:rsidP="00BF2E2B"/>
              </w:tc>
            </w:tr>
            <w:tr w:rsidR="00481898" w14:paraId="0593BAEC" w14:textId="77777777" w:rsidTr="00FA0D8D">
              <w:trPr>
                <w:trHeight w:val="280"/>
              </w:trPr>
              <w:tc>
                <w:tcPr>
                  <w:tcW w:w="691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235014DB" w14:textId="77777777" w:rsidR="00481898" w:rsidRDefault="00481898" w:rsidP="00BF2E2B">
                  <w:r>
                    <w:rPr>
                      <w:rFonts w:eastAsia="Arial"/>
                      <w:color w:val="17365D"/>
                      <w:sz w:val="16"/>
                    </w:rPr>
                    <w:t>Principal Class (Headcount)</w:t>
                  </w:r>
                </w:p>
              </w:tc>
              <w:tc>
                <w:tcPr>
                  <w:tcW w:w="237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23CE7C1" w14:textId="77777777" w:rsidR="00481898" w:rsidRDefault="00481898" w:rsidP="00BF2E2B">
                  <w:r>
                    <w:rPr>
                      <w:rFonts w:eastAsia="Arial"/>
                      <w:color w:val="17365D"/>
                      <w:sz w:val="16"/>
                    </w:rPr>
                    <w:t>3</w:t>
                  </w:r>
                </w:p>
              </w:tc>
            </w:tr>
            <w:tr w:rsidR="00481898" w14:paraId="6FCDD431" w14:textId="77777777" w:rsidTr="00FA0D8D">
              <w:trPr>
                <w:trHeight w:val="280"/>
              </w:trPr>
              <w:tc>
                <w:tcPr>
                  <w:tcW w:w="691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6834"/>
                  </w:tblGrid>
                  <w:tr w:rsidR="00481898" w14:paraId="550FA3E9" w14:textId="77777777" w:rsidTr="00FA0D8D">
                    <w:trPr>
                      <w:trHeight w:hRule="exact" w:val="279"/>
                    </w:trPr>
                    <w:tc>
                      <w:tcPr>
                        <w:tcW w:w="6834" w:type="dxa"/>
                        <w:tcMar>
                          <w:top w:w="0" w:type="dxa"/>
                          <w:left w:w="0" w:type="dxa"/>
                          <w:bottom w:w="0" w:type="dxa"/>
                          <w:right w:w="0" w:type="dxa"/>
                        </w:tcMar>
                      </w:tcPr>
                      <w:p w14:paraId="0F76A11E" w14:textId="77777777" w:rsidR="00481898" w:rsidRDefault="00481898" w:rsidP="00BF2E2B">
                        <w:r>
                          <w:rPr>
                            <w:rFonts w:eastAsia="Arial"/>
                            <w:color w:val="17365D"/>
                            <w:sz w:val="16"/>
                          </w:rPr>
                          <w:t>Teaching Staff (Headcount)</w:t>
                        </w:r>
                      </w:p>
                    </w:tc>
                  </w:tr>
                </w:tbl>
                <w:p w14:paraId="540FFB55" w14:textId="77777777" w:rsidR="00481898" w:rsidRDefault="00481898" w:rsidP="00BF2E2B"/>
              </w:tc>
              <w:tc>
                <w:tcPr>
                  <w:tcW w:w="237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2294"/>
                  </w:tblGrid>
                  <w:tr w:rsidR="00481898" w14:paraId="5402B973" w14:textId="77777777" w:rsidTr="00FA0D8D">
                    <w:trPr>
                      <w:trHeight w:hRule="exact" w:val="279"/>
                    </w:trPr>
                    <w:tc>
                      <w:tcPr>
                        <w:tcW w:w="2294" w:type="dxa"/>
                        <w:tcMar>
                          <w:top w:w="0" w:type="dxa"/>
                          <w:left w:w="0" w:type="dxa"/>
                          <w:bottom w:w="0" w:type="dxa"/>
                          <w:right w:w="0" w:type="dxa"/>
                        </w:tcMar>
                      </w:tcPr>
                      <w:p w14:paraId="0429D5FB" w14:textId="77777777" w:rsidR="00481898" w:rsidRDefault="00481898" w:rsidP="00BF2E2B">
                        <w:r>
                          <w:rPr>
                            <w:rFonts w:eastAsia="Arial"/>
                            <w:color w:val="17365D"/>
                            <w:sz w:val="16"/>
                          </w:rPr>
                          <w:t>113</w:t>
                        </w:r>
                      </w:p>
                    </w:tc>
                  </w:tr>
                </w:tbl>
                <w:p w14:paraId="0791649F" w14:textId="77777777" w:rsidR="00481898" w:rsidRDefault="00481898" w:rsidP="00BF2E2B"/>
              </w:tc>
            </w:tr>
            <w:tr w:rsidR="00481898" w14:paraId="60397DB6" w14:textId="77777777" w:rsidTr="00FA0D8D">
              <w:trPr>
                <w:trHeight w:val="280"/>
              </w:trPr>
              <w:tc>
                <w:tcPr>
                  <w:tcW w:w="691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6834"/>
                  </w:tblGrid>
                  <w:tr w:rsidR="00481898" w14:paraId="5EF9D70B" w14:textId="77777777" w:rsidTr="00FA0D8D">
                    <w:trPr>
                      <w:trHeight w:hRule="exact" w:val="279"/>
                    </w:trPr>
                    <w:tc>
                      <w:tcPr>
                        <w:tcW w:w="6834" w:type="dxa"/>
                        <w:tcMar>
                          <w:top w:w="0" w:type="dxa"/>
                          <w:left w:w="0" w:type="dxa"/>
                          <w:bottom w:w="0" w:type="dxa"/>
                          <w:right w:w="0" w:type="dxa"/>
                        </w:tcMar>
                      </w:tcPr>
                      <w:p w14:paraId="465250FD" w14:textId="77777777" w:rsidR="00481898" w:rsidRDefault="00481898" w:rsidP="00BF2E2B">
                        <w:r>
                          <w:rPr>
                            <w:rFonts w:eastAsia="Arial"/>
                            <w:color w:val="17365D"/>
                            <w:sz w:val="16"/>
                          </w:rPr>
                          <w:t>Teaching Staff (FTE)</w:t>
                        </w:r>
                      </w:p>
                    </w:tc>
                  </w:tr>
                </w:tbl>
                <w:p w14:paraId="31BBB8BC" w14:textId="77777777" w:rsidR="00481898" w:rsidRDefault="00481898" w:rsidP="00BF2E2B"/>
              </w:tc>
              <w:tc>
                <w:tcPr>
                  <w:tcW w:w="237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2294"/>
                  </w:tblGrid>
                  <w:tr w:rsidR="00481898" w14:paraId="76DA2745" w14:textId="77777777" w:rsidTr="00FA0D8D">
                    <w:trPr>
                      <w:trHeight w:hRule="exact" w:val="279"/>
                    </w:trPr>
                    <w:tc>
                      <w:tcPr>
                        <w:tcW w:w="2294" w:type="dxa"/>
                        <w:tcMar>
                          <w:top w:w="0" w:type="dxa"/>
                          <w:left w:w="0" w:type="dxa"/>
                          <w:bottom w:w="0" w:type="dxa"/>
                          <w:right w:w="0" w:type="dxa"/>
                        </w:tcMar>
                      </w:tcPr>
                      <w:p w14:paraId="09AAC1D1" w14:textId="77777777" w:rsidR="00481898" w:rsidRDefault="00481898" w:rsidP="00BF2E2B">
                        <w:r>
                          <w:rPr>
                            <w:rFonts w:eastAsia="Arial"/>
                            <w:color w:val="17365D"/>
                            <w:sz w:val="16"/>
                          </w:rPr>
                          <w:t>95.6</w:t>
                        </w:r>
                      </w:p>
                    </w:tc>
                  </w:tr>
                </w:tbl>
                <w:p w14:paraId="2A2172AF" w14:textId="77777777" w:rsidR="00481898" w:rsidRDefault="00481898" w:rsidP="00BF2E2B"/>
              </w:tc>
            </w:tr>
            <w:tr w:rsidR="00481898" w14:paraId="5799E0DE" w14:textId="77777777" w:rsidTr="00FA0D8D">
              <w:trPr>
                <w:trHeight w:val="280"/>
              </w:trPr>
              <w:tc>
                <w:tcPr>
                  <w:tcW w:w="691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6834"/>
                  </w:tblGrid>
                  <w:tr w:rsidR="00481898" w14:paraId="31BEEEAA" w14:textId="77777777" w:rsidTr="00FA0D8D">
                    <w:trPr>
                      <w:trHeight w:hRule="exact" w:val="279"/>
                    </w:trPr>
                    <w:tc>
                      <w:tcPr>
                        <w:tcW w:w="6834" w:type="dxa"/>
                        <w:tcMar>
                          <w:top w:w="0" w:type="dxa"/>
                          <w:left w:w="0" w:type="dxa"/>
                          <w:bottom w:w="0" w:type="dxa"/>
                          <w:right w:w="0" w:type="dxa"/>
                        </w:tcMar>
                      </w:tcPr>
                      <w:p w14:paraId="18989CAA" w14:textId="77777777" w:rsidR="00481898" w:rsidRDefault="00481898" w:rsidP="00BF2E2B">
                        <w:r>
                          <w:rPr>
                            <w:rFonts w:eastAsia="Arial"/>
                            <w:color w:val="17365D"/>
                            <w:sz w:val="16"/>
                          </w:rPr>
                          <w:t>Non-Teaching Staff (Headcount)</w:t>
                        </w:r>
                      </w:p>
                    </w:tc>
                  </w:tr>
                </w:tbl>
                <w:p w14:paraId="04D6BF7C" w14:textId="77777777" w:rsidR="00481898" w:rsidRDefault="00481898" w:rsidP="00BF2E2B"/>
              </w:tc>
              <w:tc>
                <w:tcPr>
                  <w:tcW w:w="237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2294"/>
                  </w:tblGrid>
                  <w:tr w:rsidR="00481898" w14:paraId="7453F3C3" w14:textId="77777777" w:rsidTr="00FA0D8D">
                    <w:trPr>
                      <w:trHeight w:hRule="exact" w:val="279"/>
                    </w:trPr>
                    <w:tc>
                      <w:tcPr>
                        <w:tcW w:w="2294" w:type="dxa"/>
                        <w:tcMar>
                          <w:top w:w="0" w:type="dxa"/>
                          <w:left w:w="0" w:type="dxa"/>
                          <w:bottom w:w="0" w:type="dxa"/>
                          <w:right w:w="0" w:type="dxa"/>
                        </w:tcMar>
                      </w:tcPr>
                      <w:p w14:paraId="3D7CB5B7" w14:textId="77777777" w:rsidR="00481898" w:rsidRDefault="00481898" w:rsidP="00BF2E2B">
                        <w:r>
                          <w:rPr>
                            <w:rFonts w:eastAsia="Arial"/>
                            <w:color w:val="17365D"/>
                            <w:sz w:val="16"/>
                          </w:rPr>
                          <w:t>58</w:t>
                        </w:r>
                      </w:p>
                    </w:tc>
                  </w:tr>
                </w:tbl>
                <w:p w14:paraId="53BB6837" w14:textId="77777777" w:rsidR="00481898" w:rsidRDefault="00481898" w:rsidP="00BF2E2B"/>
              </w:tc>
            </w:tr>
            <w:tr w:rsidR="00481898" w14:paraId="2B7CCC8F" w14:textId="77777777" w:rsidTr="00FA0D8D">
              <w:trPr>
                <w:trHeight w:val="280"/>
              </w:trPr>
              <w:tc>
                <w:tcPr>
                  <w:tcW w:w="691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6834"/>
                  </w:tblGrid>
                  <w:tr w:rsidR="00481898" w14:paraId="576B1D3A" w14:textId="77777777" w:rsidTr="00FA0D8D">
                    <w:trPr>
                      <w:trHeight w:hRule="exact" w:val="279"/>
                    </w:trPr>
                    <w:tc>
                      <w:tcPr>
                        <w:tcW w:w="6834" w:type="dxa"/>
                        <w:tcMar>
                          <w:top w:w="0" w:type="dxa"/>
                          <w:left w:w="0" w:type="dxa"/>
                          <w:bottom w:w="0" w:type="dxa"/>
                          <w:right w:w="0" w:type="dxa"/>
                        </w:tcMar>
                      </w:tcPr>
                      <w:p w14:paraId="45548B26" w14:textId="77777777" w:rsidR="00481898" w:rsidRDefault="00481898" w:rsidP="00BF2E2B">
                        <w:r>
                          <w:rPr>
                            <w:rFonts w:eastAsia="Arial"/>
                            <w:color w:val="17365D"/>
                            <w:sz w:val="16"/>
                          </w:rPr>
                          <w:t>Non-Teaching Staff (FTE)</w:t>
                        </w:r>
                      </w:p>
                    </w:tc>
                  </w:tr>
                </w:tbl>
                <w:p w14:paraId="434D0D8A" w14:textId="77777777" w:rsidR="00481898" w:rsidRDefault="00481898" w:rsidP="00BF2E2B"/>
              </w:tc>
              <w:tc>
                <w:tcPr>
                  <w:tcW w:w="237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2294"/>
                  </w:tblGrid>
                  <w:tr w:rsidR="00481898" w14:paraId="5F820B1B" w14:textId="77777777" w:rsidTr="00FA0D8D">
                    <w:trPr>
                      <w:trHeight w:hRule="exact" w:val="279"/>
                    </w:trPr>
                    <w:tc>
                      <w:tcPr>
                        <w:tcW w:w="2294" w:type="dxa"/>
                        <w:tcMar>
                          <w:top w:w="0" w:type="dxa"/>
                          <w:left w:w="0" w:type="dxa"/>
                          <w:bottom w:w="0" w:type="dxa"/>
                          <w:right w:w="0" w:type="dxa"/>
                        </w:tcMar>
                      </w:tcPr>
                      <w:p w14:paraId="7E0D4E4E" w14:textId="77777777" w:rsidR="00481898" w:rsidRDefault="00481898" w:rsidP="00BF2E2B">
                        <w:r>
                          <w:rPr>
                            <w:rFonts w:eastAsia="Arial"/>
                            <w:color w:val="17365D"/>
                            <w:sz w:val="16"/>
                          </w:rPr>
                          <w:t>56.2</w:t>
                        </w:r>
                      </w:p>
                    </w:tc>
                  </w:tr>
                </w:tbl>
                <w:p w14:paraId="1AF105EB" w14:textId="77777777" w:rsidR="00481898" w:rsidRDefault="00481898" w:rsidP="00BF2E2B"/>
              </w:tc>
            </w:tr>
            <w:tr w:rsidR="00481898" w14:paraId="7CBDA75A" w14:textId="77777777" w:rsidTr="00FA0D8D">
              <w:trPr>
                <w:trHeight w:val="280"/>
              </w:trPr>
              <w:tc>
                <w:tcPr>
                  <w:tcW w:w="691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6834"/>
                  </w:tblGrid>
                  <w:tr w:rsidR="00481898" w14:paraId="04B07CE0" w14:textId="77777777" w:rsidTr="00FA0D8D">
                    <w:trPr>
                      <w:trHeight w:hRule="exact" w:val="279"/>
                    </w:trPr>
                    <w:tc>
                      <w:tcPr>
                        <w:tcW w:w="6834" w:type="dxa"/>
                        <w:tcMar>
                          <w:top w:w="0" w:type="dxa"/>
                          <w:left w:w="0" w:type="dxa"/>
                          <w:bottom w:w="0" w:type="dxa"/>
                          <w:right w:w="0" w:type="dxa"/>
                        </w:tcMar>
                      </w:tcPr>
                      <w:p w14:paraId="6DC048A9" w14:textId="77777777" w:rsidR="00481898" w:rsidRDefault="00481898" w:rsidP="00BF2E2B">
                        <w:r>
                          <w:rPr>
                            <w:rFonts w:eastAsia="Arial"/>
                            <w:color w:val="17365D"/>
                            <w:sz w:val="16"/>
                          </w:rPr>
                          <w:t>Indigenous Teaching Staff (Headcount)</w:t>
                        </w:r>
                      </w:p>
                    </w:tc>
                  </w:tr>
                </w:tbl>
                <w:p w14:paraId="01B34C0F" w14:textId="77777777" w:rsidR="00481898" w:rsidRDefault="00481898" w:rsidP="00BF2E2B"/>
              </w:tc>
              <w:tc>
                <w:tcPr>
                  <w:tcW w:w="237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2294"/>
                  </w:tblGrid>
                  <w:tr w:rsidR="00481898" w14:paraId="115B810A" w14:textId="77777777" w:rsidTr="00FA0D8D">
                    <w:trPr>
                      <w:trHeight w:hRule="exact" w:val="279"/>
                    </w:trPr>
                    <w:tc>
                      <w:tcPr>
                        <w:tcW w:w="2294" w:type="dxa"/>
                        <w:tcMar>
                          <w:top w:w="0" w:type="dxa"/>
                          <w:left w:w="0" w:type="dxa"/>
                          <w:bottom w:w="0" w:type="dxa"/>
                          <w:right w:w="0" w:type="dxa"/>
                        </w:tcMar>
                      </w:tcPr>
                      <w:p w14:paraId="56799525" w14:textId="77777777" w:rsidR="00481898" w:rsidRDefault="00481898" w:rsidP="00BF2E2B">
                        <w:r>
                          <w:rPr>
                            <w:rFonts w:eastAsia="Arial"/>
                            <w:color w:val="17365D"/>
                            <w:sz w:val="16"/>
                          </w:rPr>
                          <w:t>0</w:t>
                        </w:r>
                      </w:p>
                    </w:tc>
                  </w:tr>
                </w:tbl>
                <w:p w14:paraId="7E7229E1" w14:textId="77777777" w:rsidR="00481898" w:rsidRDefault="00481898" w:rsidP="00BF2E2B"/>
              </w:tc>
            </w:tr>
          </w:tbl>
          <w:p w14:paraId="12CA2966" w14:textId="77777777" w:rsidR="00481898" w:rsidRDefault="00481898" w:rsidP="00BF2E2B"/>
        </w:tc>
      </w:tr>
      <w:tr w:rsidR="003B6786" w14:paraId="65F54787" w14:textId="77777777" w:rsidTr="00FA0D8D">
        <w:tc>
          <w:tcPr>
            <w:tcW w:w="9288" w:type="dxa"/>
            <w:gridSpan w:val="3"/>
          </w:tcPr>
          <w:p w14:paraId="0DC604E6" w14:textId="77777777" w:rsidR="003B6786" w:rsidRDefault="003B6786" w:rsidP="00BF2E2B">
            <w:pPr>
              <w:rPr>
                <w:rFonts w:eastAsia="Arial"/>
                <w:b/>
                <w:color w:val="17365D"/>
              </w:rPr>
            </w:pPr>
          </w:p>
          <w:p w14:paraId="229C6C59" w14:textId="77777777" w:rsidR="003B6786" w:rsidRDefault="003B6786" w:rsidP="00BF2E2B">
            <w:pPr>
              <w:rPr>
                <w:rFonts w:eastAsia="Arial"/>
                <w:b/>
                <w:color w:val="17365D"/>
              </w:rPr>
            </w:pPr>
          </w:p>
        </w:tc>
      </w:tr>
      <w:tr w:rsidR="00481898" w14:paraId="474EB25D" w14:textId="77777777" w:rsidTr="00FA0D8D">
        <w:trPr>
          <w:trHeight w:val="299"/>
        </w:trPr>
        <w:tc>
          <w:tcPr>
            <w:tcW w:w="4626" w:type="dxa"/>
          </w:tcPr>
          <w:p w14:paraId="361FD425" w14:textId="77777777" w:rsidR="00481898" w:rsidRDefault="00481898" w:rsidP="00BF2E2B">
            <w:pPr>
              <w:pStyle w:val="EmptyLayoutCell"/>
            </w:pPr>
          </w:p>
        </w:tc>
        <w:tc>
          <w:tcPr>
            <w:tcW w:w="443" w:type="dxa"/>
          </w:tcPr>
          <w:p w14:paraId="7E1A612F" w14:textId="77777777" w:rsidR="00481898" w:rsidRDefault="00481898" w:rsidP="00BF2E2B">
            <w:pPr>
              <w:pStyle w:val="EmptyLayoutCell"/>
            </w:pPr>
          </w:p>
        </w:tc>
        <w:tc>
          <w:tcPr>
            <w:tcW w:w="4219" w:type="dxa"/>
          </w:tcPr>
          <w:p w14:paraId="550F4ECB" w14:textId="77777777" w:rsidR="00481898" w:rsidRDefault="00481898" w:rsidP="00BF2E2B">
            <w:pPr>
              <w:pStyle w:val="EmptyLayoutCell"/>
            </w:pPr>
          </w:p>
        </w:tc>
      </w:tr>
      <w:tr w:rsidR="00481898" w14:paraId="7C79D554" w14:textId="77777777" w:rsidTr="00FA0D8D">
        <w:tc>
          <w:tcPr>
            <w:tcW w:w="9288" w:type="dxa"/>
            <w:gridSpan w:val="3"/>
          </w:tcPr>
          <w:tbl>
            <w:tblPr>
              <w:tblW w:w="0" w:type="auto"/>
              <w:tblCellMar>
                <w:left w:w="0" w:type="dxa"/>
                <w:right w:w="0" w:type="dxa"/>
              </w:tblCellMar>
              <w:tblLook w:val="0000" w:firstRow="0" w:lastRow="0" w:firstColumn="0" w:lastColumn="0" w:noHBand="0" w:noVBand="0"/>
            </w:tblPr>
            <w:tblGrid>
              <w:gridCol w:w="6804"/>
              <w:gridCol w:w="2484"/>
            </w:tblGrid>
            <w:tr w:rsidR="00481898" w14:paraId="51F23268" w14:textId="77777777" w:rsidTr="00FA0D8D">
              <w:trPr>
                <w:trHeight w:val="534"/>
              </w:trPr>
              <w:tc>
                <w:tcPr>
                  <w:tcW w:w="9288" w:type="dxa"/>
                  <w:gridSpan w:val="2"/>
                  <w:tcBorders>
                    <w:top w:val="single" w:sz="8" w:space="0" w:color="003366"/>
                    <w:left w:val="single" w:sz="8" w:space="0" w:color="003366"/>
                    <w:bottom w:val="single" w:sz="8" w:space="0" w:color="003366"/>
                    <w:right w:val="single" w:sz="8" w:space="0" w:color="003366"/>
                  </w:tcBorders>
                  <w:shd w:val="clear" w:color="auto" w:fill="EEECE1"/>
                  <w:tcMar>
                    <w:top w:w="40" w:type="dxa"/>
                    <w:left w:w="40" w:type="dxa"/>
                    <w:bottom w:w="40" w:type="dxa"/>
                    <w:right w:w="40" w:type="dxa"/>
                  </w:tcMar>
                </w:tcPr>
                <w:p w14:paraId="311D73DA" w14:textId="77777777" w:rsidR="00481898" w:rsidRDefault="00481898" w:rsidP="00BF2E2B">
                  <w:r>
                    <w:rPr>
                      <w:rFonts w:eastAsia="Arial"/>
                      <w:b/>
                      <w:color w:val="17365D"/>
                    </w:rPr>
                    <w:lastRenderedPageBreak/>
                    <w:t>MEDIAN NAPLAN RESULTS FOR YEAR 9</w:t>
                  </w:r>
                </w:p>
              </w:tc>
            </w:tr>
            <w:tr w:rsidR="00481898" w14:paraId="6AC79A6D" w14:textId="77777777" w:rsidTr="00FA0D8D">
              <w:trPr>
                <w:trHeight w:val="222"/>
              </w:trPr>
              <w:tc>
                <w:tcPr>
                  <w:tcW w:w="680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384B32C" w14:textId="77777777" w:rsidR="00481898" w:rsidRDefault="00481898" w:rsidP="00BF2E2B">
                  <w:r>
                    <w:rPr>
                      <w:rFonts w:eastAsia="Arial"/>
                      <w:color w:val="17365D"/>
                      <w:sz w:val="16"/>
                    </w:rPr>
                    <w:t>Year 9 Grammar &amp; Punctuation</w:t>
                  </w:r>
                </w:p>
              </w:tc>
              <w:tc>
                <w:tcPr>
                  <w:tcW w:w="248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24DA6E56" w14:textId="77777777" w:rsidR="00481898" w:rsidRDefault="00481898" w:rsidP="00BF2E2B">
                  <w:r>
                    <w:rPr>
                      <w:rFonts w:eastAsia="Arial"/>
                      <w:color w:val="17365D"/>
                      <w:sz w:val="16"/>
                    </w:rPr>
                    <w:t>601.9</w:t>
                  </w:r>
                </w:p>
              </w:tc>
            </w:tr>
            <w:tr w:rsidR="00481898" w14:paraId="493AF02C" w14:textId="77777777" w:rsidTr="00FA0D8D">
              <w:trPr>
                <w:trHeight w:val="222"/>
              </w:trPr>
              <w:tc>
                <w:tcPr>
                  <w:tcW w:w="680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067C48DA" w14:textId="77777777" w:rsidR="00481898" w:rsidRDefault="00481898" w:rsidP="00BF2E2B">
                  <w:r>
                    <w:rPr>
                      <w:rFonts w:eastAsia="Arial"/>
                      <w:color w:val="17365D"/>
                      <w:sz w:val="16"/>
                    </w:rPr>
                    <w:t>Year 9 Numeracy</w:t>
                  </w:r>
                </w:p>
              </w:tc>
              <w:tc>
                <w:tcPr>
                  <w:tcW w:w="248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69039368" w14:textId="77777777" w:rsidR="00481898" w:rsidRDefault="00481898" w:rsidP="00BF2E2B">
                  <w:r>
                    <w:rPr>
                      <w:rFonts w:eastAsia="Arial"/>
                      <w:color w:val="17365D"/>
                      <w:sz w:val="16"/>
                    </w:rPr>
                    <w:t>610.4</w:t>
                  </w:r>
                </w:p>
              </w:tc>
            </w:tr>
            <w:tr w:rsidR="00481898" w14:paraId="79B379FF" w14:textId="77777777" w:rsidTr="00FA0D8D">
              <w:trPr>
                <w:trHeight w:val="222"/>
              </w:trPr>
              <w:tc>
                <w:tcPr>
                  <w:tcW w:w="680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51C9755" w14:textId="77777777" w:rsidR="00481898" w:rsidRDefault="00481898" w:rsidP="00BF2E2B">
                  <w:r>
                    <w:rPr>
                      <w:rFonts w:eastAsia="Arial"/>
                      <w:color w:val="17365D"/>
                      <w:sz w:val="16"/>
                    </w:rPr>
                    <w:t>Year 9 Reading</w:t>
                  </w:r>
                </w:p>
              </w:tc>
              <w:tc>
                <w:tcPr>
                  <w:tcW w:w="248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64E67F6E" w14:textId="77777777" w:rsidR="00481898" w:rsidRDefault="00481898" w:rsidP="00BF2E2B">
                  <w:r>
                    <w:rPr>
                      <w:rFonts w:eastAsia="Arial"/>
                      <w:color w:val="17365D"/>
                      <w:sz w:val="16"/>
                    </w:rPr>
                    <w:t>607.6</w:t>
                  </w:r>
                </w:p>
              </w:tc>
            </w:tr>
            <w:tr w:rsidR="00481898" w14:paraId="4ED082AA" w14:textId="77777777" w:rsidTr="00FA0D8D">
              <w:trPr>
                <w:trHeight w:val="222"/>
              </w:trPr>
              <w:tc>
                <w:tcPr>
                  <w:tcW w:w="680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55C2013" w14:textId="77777777" w:rsidR="00481898" w:rsidRDefault="00481898" w:rsidP="00BF2E2B">
                  <w:r>
                    <w:rPr>
                      <w:rFonts w:eastAsia="Arial"/>
                      <w:color w:val="17365D"/>
                      <w:sz w:val="16"/>
                    </w:rPr>
                    <w:t>Year 9 Spelling</w:t>
                  </w:r>
                </w:p>
              </w:tc>
              <w:tc>
                <w:tcPr>
                  <w:tcW w:w="248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6A475D3B" w14:textId="77777777" w:rsidR="00481898" w:rsidRDefault="00481898" w:rsidP="00BF2E2B">
                  <w:r>
                    <w:rPr>
                      <w:rFonts w:eastAsia="Arial"/>
                      <w:color w:val="17365D"/>
                      <w:sz w:val="16"/>
                    </w:rPr>
                    <w:t>610.9</w:t>
                  </w:r>
                </w:p>
              </w:tc>
            </w:tr>
            <w:tr w:rsidR="00481898" w14:paraId="40DB65AD" w14:textId="77777777" w:rsidTr="00FA0D8D">
              <w:trPr>
                <w:trHeight w:val="222"/>
              </w:trPr>
              <w:tc>
                <w:tcPr>
                  <w:tcW w:w="680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031929E" w14:textId="77777777" w:rsidR="00481898" w:rsidRDefault="00481898" w:rsidP="00BF2E2B">
                  <w:r>
                    <w:rPr>
                      <w:rFonts w:eastAsia="Arial"/>
                      <w:color w:val="17365D"/>
                      <w:sz w:val="16"/>
                    </w:rPr>
                    <w:t>Year 9 Writing</w:t>
                  </w:r>
                </w:p>
              </w:tc>
              <w:tc>
                <w:tcPr>
                  <w:tcW w:w="2484"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78D28F96" w14:textId="77777777" w:rsidR="00481898" w:rsidRDefault="00481898" w:rsidP="00BF2E2B">
                  <w:r>
                    <w:rPr>
                      <w:rFonts w:eastAsia="Arial"/>
                      <w:color w:val="17365D"/>
                      <w:sz w:val="16"/>
                    </w:rPr>
                    <w:t>582.5</w:t>
                  </w:r>
                </w:p>
              </w:tc>
            </w:tr>
          </w:tbl>
          <w:p w14:paraId="3BD8852D" w14:textId="77777777" w:rsidR="00481898" w:rsidRDefault="00481898" w:rsidP="00BF2E2B"/>
        </w:tc>
      </w:tr>
      <w:tr w:rsidR="00481898" w14:paraId="1C7577FF" w14:textId="77777777" w:rsidTr="00FA0D8D">
        <w:trPr>
          <w:trHeight w:val="252"/>
        </w:trPr>
        <w:tc>
          <w:tcPr>
            <w:tcW w:w="4626" w:type="dxa"/>
          </w:tcPr>
          <w:p w14:paraId="68F9EA61" w14:textId="77777777" w:rsidR="00481898" w:rsidRDefault="00481898" w:rsidP="00BF2E2B">
            <w:pPr>
              <w:pStyle w:val="EmptyLayoutCell"/>
            </w:pPr>
          </w:p>
        </w:tc>
        <w:tc>
          <w:tcPr>
            <w:tcW w:w="443" w:type="dxa"/>
          </w:tcPr>
          <w:p w14:paraId="56A1769C" w14:textId="77777777" w:rsidR="00481898" w:rsidRDefault="00481898" w:rsidP="00BF2E2B">
            <w:pPr>
              <w:pStyle w:val="EmptyLayoutCell"/>
            </w:pPr>
          </w:p>
        </w:tc>
        <w:tc>
          <w:tcPr>
            <w:tcW w:w="4219" w:type="dxa"/>
          </w:tcPr>
          <w:p w14:paraId="0B5023AE" w14:textId="77777777" w:rsidR="00481898" w:rsidRDefault="00481898" w:rsidP="00BF2E2B">
            <w:pPr>
              <w:pStyle w:val="EmptyLayoutCell"/>
            </w:pPr>
          </w:p>
        </w:tc>
      </w:tr>
      <w:tr w:rsidR="00481898" w14:paraId="3091C770" w14:textId="77777777" w:rsidTr="00FA0D8D">
        <w:tc>
          <w:tcPr>
            <w:tcW w:w="9288" w:type="dxa"/>
            <w:gridSpan w:val="3"/>
          </w:tcPr>
          <w:tbl>
            <w:tblPr>
              <w:tblW w:w="0" w:type="auto"/>
              <w:tblCellMar>
                <w:left w:w="0" w:type="dxa"/>
                <w:right w:w="0" w:type="dxa"/>
              </w:tblCellMar>
              <w:tblLook w:val="0000" w:firstRow="0" w:lastRow="0" w:firstColumn="0" w:lastColumn="0" w:noHBand="0" w:noVBand="0"/>
            </w:tblPr>
            <w:tblGrid>
              <w:gridCol w:w="6888"/>
              <w:gridCol w:w="2399"/>
            </w:tblGrid>
            <w:tr w:rsidR="00481898" w14:paraId="3811CB58" w14:textId="77777777" w:rsidTr="00FA0D8D">
              <w:trPr>
                <w:trHeight w:val="534"/>
              </w:trPr>
              <w:tc>
                <w:tcPr>
                  <w:tcW w:w="9287" w:type="dxa"/>
                  <w:gridSpan w:val="2"/>
                  <w:tcBorders>
                    <w:top w:val="single" w:sz="8" w:space="0" w:color="003366"/>
                    <w:left w:val="single" w:sz="8" w:space="0" w:color="003366"/>
                    <w:bottom w:val="single" w:sz="8" w:space="0" w:color="003366"/>
                    <w:right w:val="single" w:sz="8" w:space="0" w:color="003366"/>
                  </w:tcBorders>
                  <w:shd w:val="clear" w:color="auto" w:fill="EEECE1"/>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9207"/>
                  </w:tblGrid>
                  <w:tr w:rsidR="00481898" w14:paraId="6547BC5E" w14:textId="77777777" w:rsidTr="00FA0D8D">
                    <w:trPr>
                      <w:trHeight w:hRule="exact" w:val="534"/>
                    </w:trPr>
                    <w:tc>
                      <w:tcPr>
                        <w:tcW w:w="9209" w:type="dxa"/>
                        <w:shd w:val="clear" w:color="auto" w:fill="EEECE1"/>
                        <w:tcMar>
                          <w:top w:w="0" w:type="dxa"/>
                          <w:left w:w="0" w:type="dxa"/>
                          <w:bottom w:w="0" w:type="dxa"/>
                          <w:right w:w="0" w:type="dxa"/>
                        </w:tcMar>
                      </w:tcPr>
                      <w:p w14:paraId="61892470" w14:textId="77777777" w:rsidR="00481898" w:rsidRDefault="00481898" w:rsidP="00BF2E2B">
                        <w:r>
                          <w:rPr>
                            <w:rFonts w:eastAsia="Arial"/>
                            <w:b/>
                            <w:color w:val="17365D"/>
                          </w:rPr>
                          <w:t>SENIOR SECONDARY OUTCOMES</w:t>
                        </w:r>
                      </w:p>
                    </w:tc>
                  </w:tr>
                </w:tbl>
                <w:p w14:paraId="0C1260A2" w14:textId="77777777" w:rsidR="00481898" w:rsidRDefault="00481898" w:rsidP="00BF2E2B"/>
              </w:tc>
            </w:tr>
            <w:tr w:rsidR="00481898" w14:paraId="30B576B0" w14:textId="77777777" w:rsidTr="00FA0D8D">
              <w:trPr>
                <w:trHeight w:val="280"/>
              </w:trPr>
              <w:tc>
                <w:tcPr>
                  <w:tcW w:w="6888"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DB2B40E" w14:textId="77777777" w:rsidR="00481898" w:rsidRDefault="00481898" w:rsidP="00BF2E2B">
                  <w:r>
                    <w:rPr>
                      <w:rFonts w:eastAsia="Arial"/>
                      <w:color w:val="17365D"/>
                      <w:sz w:val="16"/>
                    </w:rPr>
                    <w:t>VCE Median Score</w:t>
                  </w:r>
                </w:p>
              </w:tc>
              <w:tc>
                <w:tcPr>
                  <w:tcW w:w="239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6BB242B1" w14:textId="77777777" w:rsidR="00481898" w:rsidRDefault="00481898" w:rsidP="00BF2E2B">
                  <w:r>
                    <w:rPr>
                      <w:rFonts w:eastAsia="Arial"/>
                      <w:color w:val="17365D"/>
                      <w:sz w:val="16"/>
                    </w:rPr>
                    <w:t>32</w:t>
                  </w:r>
                </w:p>
              </w:tc>
            </w:tr>
            <w:tr w:rsidR="00481898" w14:paraId="5BF8E9EE" w14:textId="77777777" w:rsidTr="00FA0D8D">
              <w:trPr>
                <w:trHeight w:val="280"/>
              </w:trPr>
              <w:tc>
                <w:tcPr>
                  <w:tcW w:w="6888"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6808"/>
                  </w:tblGrid>
                  <w:tr w:rsidR="00481898" w14:paraId="0B6C7F7C" w14:textId="77777777" w:rsidTr="00FA0D8D">
                    <w:trPr>
                      <w:trHeight w:hRule="exact" w:val="279"/>
                    </w:trPr>
                    <w:tc>
                      <w:tcPr>
                        <w:tcW w:w="6809" w:type="dxa"/>
                        <w:tcMar>
                          <w:top w:w="0" w:type="dxa"/>
                          <w:left w:w="0" w:type="dxa"/>
                          <w:bottom w:w="0" w:type="dxa"/>
                          <w:right w:w="0" w:type="dxa"/>
                        </w:tcMar>
                      </w:tcPr>
                      <w:p w14:paraId="3C97177A" w14:textId="77777777" w:rsidR="00481898" w:rsidRDefault="00481898" w:rsidP="00BF2E2B">
                        <w:r>
                          <w:rPr>
                            <w:rFonts w:eastAsia="Arial"/>
                            <w:color w:val="17365D"/>
                            <w:sz w:val="16"/>
                          </w:rPr>
                          <w:t>VCE Completion Rate</w:t>
                        </w:r>
                      </w:p>
                    </w:tc>
                  </w:tr>
                </w:tbl>
                <w:p w14:paraId="5C637B8E" w14:textId="77777777" w:rsidR="00481898" w:rsidRDefault="00481898" w:rsidP="00BF2E2B"/>
              </w:tc>
              <w:tc>
                <w:tcPr>
                  <w:tcW w:w="239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2319"/>
                  </w:tblGrid>
                  <w:tr w:rsidR="00481898" w14:paraId="4C1C6BB0" w14:textId="77777777" w:rsidTr="00FA0D8D">
                    <w:trPr>
                      <w:trHeight w:hRule="exact" w:val="279"/>
                    </w:trPr>
                    <w:tc>
                      <w:tcPr>
                        <w:tcW w:w="2319" w:type="dxa"/>
                        <w:tcMar>
                          <w:top w:w="0" w:type="dxa"/>
                          <w:left w:w="0" w:type="dxa"/>
                          <w:bottom w:w="0" w:type="dxa"/>
                          <w:right w:w="0" w:type="dxa"/>
                        </w:tcMar>
                      </w:tcPr>
                      <w:p w14:paraId="6F87E9AC" w14:textId="77777777" w:rsidR="00481898" w:rsidRDefault="00481898" w:rsidP="00BF2E2B">
                        <w:r>
                          <w:rPr>
                            <w:rFonts w:eastAsia="Arial"/>
                            <w:color w:val="17365D"/>
                            <w:sz w:val="16"/>
                          </w:rPr>
                          <w:t>99%</w:t>
                        </w:r>
                      </w:p>
                    </w:tc>
                  </w:tr>
                </w:tbl>
                <w:p w14:paraId="795C10AE" w14:textId="77777777" w:rsidR="00481898" w:rsidRDefault="00481898" w:rsidP="00BF2E2B"/>
              </w:tc>
            </w:tr>
            <w:tr w:rsidR="00481898" w14:paraId="44D4523D" w14:textId="77777777" w:rsidTr="00FA0D8D">
              <w:trPr>
                <w:trHeight w:val="280"/>
              </w:trPr>
              <w:tc>
                <w:tcPr>
                  <w:tcW w:w="6888"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6808"/>
                  </w:tblGrid>
                  <w:tr w:rsidR="00481898" w14:paraId="042E1955" w14:textId="77777777" w:rsidTr="00FA0D8D">
                    <w:trPr>
                      <w:trHeight w:hRule="exact" w:val="279"/>
                    </w:trPr>
                    <w:tc>
                      <w:tcPr>
                        <w:tcW w:w="6809" w:type="dxa"/>
                        <w:tcMar>
                          <w:top w:w="0" w:type="dxa"/>
                          <w:left w:w="0" w:type="dxa"/>
                          <w:bottom w:w="0" w:type="dxa"/>
                          <w:right w:w="0" w:type="dxa"/>
                        </w:tcMar>
                      </w:tcPr>
                      <w:p w14:paraId="77334013" w14:textId="77777777" w:rsidR="00481898" w:rsidRDefault="00481898" w:rsidP="00BF2E2B">
                        <w:r>
                          <w:rPr>
                            <w:rFonts w:eastAsia="Arial"/>
                            <w:color w:val="17365D"/>
                            <w:sz w:val="16"/>
                          </w:rPr>
                          <w:t>VCAL Completion Rate</w:t>
                        </w:r>
                      </w:p>
                    </w:tc>
                  </w:tr>
                </w:tbl>
                <w:p w14:paraId="778E923D" w14:textId="77777777" w:rsidR="00481898" w:rsidRDefault="00481898" w:rsidP="00BF2E2B"/>
              </w:tc>
              <w:tc>
                <w:tcPr>
                  <w:tcW w:w="2399"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2319"/>
                  </w:tblGrid>
                  <w:tr w:rsidR="00481898" w14:paraId="4A6395AB" w14:textId="77777777" w:rsidTr="00FA0D8D">
                    <w:trPr>
                      <w:trHeight w:hRule="exact" w:val="279"/>
                    </w:trPr>
                    <w:tc>
                      <w:tcPr>
                        <w:tcW w:w="2319" w:type="dxa"/>
                        <w:tcMar>
                          <w:top w:w="0" w:type="dxa"/>
                          <w:left w:w="0" w:type="dxa"/>
                          <w:bottom w:w="0" w:type="dxa"/>
                          <w:right w:w="0" w:type="dxa"/>
                        </w:tcMar>
                      </w:tcPr>
                      <w:p w14:paraId="338D2F7D" w14:textId="77777777" w:rsidR="00481898" w:rsidRDefault="00481898" w:rsidP="00BF2E2B">
                        <w:r>
                          <w:rPr>
                            <w:rFonts w:eastAsia="Arial"/>
                            <w:color w:val="17365D"/>
                            <w:sz w:val="16"/>
                          </w:rPr>
                          <w:t>92%</w:t>
                        </w:r>
                      </w:p>
                    </w:tc>
                  </w:tr>
                </w:tbl>
                <w:p w14:paraId="697190FE" w14:textId="77777777" w:rsidR="00481898" w:rsidRDefault="00481898" w:rsidP="00BF2E2B"/>
              </w:tc>
            </w:tr>
          </w:tbl>
          <w:p w14:paraId="2063D291" w14:textId="77777777" w:rsidR="00481898" w:rsidRDefault="00481898" w:rsidP="00BF2E2B"/>
        </w:tc>
      </w:tr>
      <w:tr w:rsidR="00481898" w14:paraId="70EEF6CF" w14:textId="77777777" w:rsidTr="00FA0D8D">
        <w:trPr>
          <w:trHeight w:val="189"/>
        </w:trPr>
        <w:tc>
          <w:tcPr>
            <w:tcW w:w="4626" w:type="dxa"/>
          </w:tcPr>
          <w:p w14:paraId="639CE775" w14:textId="77777777" w:rsidR="00481898" w:rsidRDefault="00481898" w:rsidP="00BF2E2B">
            <w:pPr>
              <w:pStyle w:val="EmptyLayoutCell"/>
            </w:pPr>
          </w:p>
        </w:tc>
        <w:tc>
          <w:tcPr>
            <w:tcW w:w="443" w:type="dxa"/>
          </w:tcPr>
          <w:p w14:paraId="15685031" w14:textId="77777777" w:rsidR="00481898" w:rsidRDefault="00481898" w:rsidP="00BF2E2B">
            <w:pPr>
              <w:pStyle w:val="EmptyLayoutCell"/>
            </w:pPr>
          </w:p>
        </w:tc>
        <w:tc>
          <w:tcPr>
            <w:tcW w:w="4219" w:type="dxa"/>
          </w:tcPr>
          <w:p w14:paraId="5DD935BA" w14:textId="77777777" w:rsidR="00481898" w:rsidRDefault="00481898" w:rsidP="00BF2E2B">
            <w:pPr>
              <w:pStyle w:val="EmptyLayoutCell"/>
            </w:pPr>
          </w:p>
        </w:tc>
      </w:tr>
      <w:tr w:rsidR="00481898" w14:paraId="3C2B13E2" w14:textId="77777777" w:rsidTr="00FA0D8D">
        <w:tc>
          <w:tcPr>
            <w:tcW w:w="9288" w:type="dxa"/>
            <w:gridSpan w:val="3"/>
          </w:tcPr>
          <w:tbl>
            <w:tblPr>
              <w:tblW w:w="0" w:type="auto"/>
              <w:tblCellMar>
                <w:left w:w="0" w:type="dxa"/>
                <w:right w:w="0" w:type="dxa"/>
              </w:tblCellMar>
              <w:tblLook w:val="0000" w:firstRow="0" w:lastRow="0" w:firstColumn="0" w:lastColumn="0" w:noHBand="0" w:noVBand="0"/>
            </w:tblPr>
            <w:tblGrid>
              <w:gridCol w:w="7462"/>
              <w:gridCol w:w="1826"/>
            </w:tblGrid>
            <w:tr w:rsidR="00481898" w14:paraId="72336F7D" w14:textId="77777777" w:rsidTr="00FA0D8D">
              <w:trPr>
                <w:trHeight w:val="534"/>
              </w:trPr>
              <w:tc>
                <w:tcPr>
                  <w:tcW w:w="9288" w:type="dxa"/>
                  <w:gridSpan w:val="2"/>
                  <w:tcBorders>
                    <w:top w:val="single" w:sz="8" w:space="0" w:color="003366"/>
                    <w:left w:val="single" w:sz="8" w:space="0" w:color="003366"/>
                    <w:bottom w:val="single" w:sz="8" w:space="0" w:color="003366"/>
                    <w:right w:val="single" w:sz="8" w:space="0" w:color="003366"/>
                  </w:tcBorders>
                  <w:shd w:val="clear" w:color="auto" w:fill="EEECE1"/>
                  <w:tcMar>
                    <w:top w:w="40" w:type="dxa"/>
                    <w:left w:w="40" w:type="dxa"/>
                    <w:bottom w:w="40" w:type="dxa"/>
                    <w:right w:w="40" w:type="dxa"/>
                  </w:tcMar>
                </w:tcPr>
                <w:tbl>
                  <w:tblPr>
                    <w:tblW w:w="0" w:type="auto"/>
                    <w:tblCellMar>
                      <w:left w:w="0" w:type="dxa"/>
                      <w:right w:w="0" w:type="dxa"/>
                    </w:tblCellMar>
                    <w:tblLook w:val="0000" w:firstRow="0" w:lastRow="0" w:firstColumn="0" w:lastColumn="0" w:noHBand="0" w:noVBand="0"/>
                  </w:tblPr>
                  <w:tblGrid>
                    <w:gridCol w:w="9208"/>
                  </w:tblGrid>
                  <w:tr w:rsidR="00481898" w14:paraId="2479D3B7" w14:textId="77777777" w:rsidTr="00FA0D8D">
                    <w:trPr>
                      <w:trHeight w:hRule="exact" w:val="534"/>
                    </w:trPr>
                    <w:tc>
                      <w:tcPr>
                        <w:tcW w:w="9209" w:type="dxa"/>
                        <w:shd w:val="clear" w:color="auto" w:fill="EEECE1"/>
                        <w:tcMar>
                          <w:top w:w="0" w:type="dxa"/>
                          <w:left w:w="0" w:type="dxa"/>
                          <w:bottom w:w="0" w:type="dxa"/>
                          <w:right w:w="0" w:type="dxa"/>
                        </w:tcMar>
                      </w:tcPr>
                      <w:p w14:paraId="1A7F6607" w14:textId="77777777" w:rsidR="00481898" w:rsidRDefault="00481898" w:rsidP="00BF2E2B">
                        <w:r>
                          <w:rPr>
                            <w:rFonts w:eastAsia="Arial"/>
                            <w:b/>
                            <w:color w:val="17365D"/>
                          </w:rPr>
                          <w:t>POST-SCHOOL DESTINATIONS AS AT 2018</w:t>
                        </w:r>
                      </w:p>
                    </w:tc>
                  </w:tr>
                </w:tbl>
                <w:p w14:paraId="70BBDDA8" w14:textId="77777777" w:rsidR="00481898" w:rsidRDefault="00481898" w:rsidP="00BF2E2B"/>
              </w:tc>
            </w:tr>
            <w:tr w:rsidR="00481898" w14:paraId="4E768249" w14:textId="77777777" w:rsidTr="00FA0D8D">
              <w:trPr>
                <w:trHeight w:val="260"/>
              </w:trPr>
              <w:tc>
                <w:tcPr>
                  <w:tcW w:w="7462"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A48F92F" w14:textId="77777777" w:rsidR="00481898" w:rsidRDefault="00481898" w:rsidP="00BF2E2B">
                  <w:r>
                    <w:rPr>
                      <w:rFonts w:eastAsia="Arial"/>
                      <w:color w:val="17365D"/>
                      <w:sz w:val="16"/>
                    </w:rPr>
                    <w:t>Tertiary Study</w:t>
                  </w:r>
                </w:p>
              </w:tc>
              <w:tc>
                <w:tcPr>
                  <w:tcW w:w="1826"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C8C53C6" w14:textId="77777777" w:rsidR="00481898" w:rsidRDefault="00481898" w:rsidP="00BF2E2B">
                  <w:r>
                    <w:rPr>
                      <w:rFonts w:eastAsia="Arial"/>
                      <w:color w:val="17365D"/>
                      <w:sz w:val="16"/>
                    </w:rPr>
                    <w:t>81.9%</w:t>
                  </w:r>
                </w:p>
              </w:tc>
            </w:tr>
            <w:tr w:rsidR="00481898" w14:paraId="69D1E07A" w14:textId="77777777" w:rsidTr="00FA0D8D">
              <w:trPr>
                <w:trHeight w:val="260"/>
              </w:trPr>
              <w:tc>
                <w:tcPr>
                  <w:tcW w:w="7462"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370FC91" w14:textId="77777777" w:rsidR="00481898" w:rsidRDefault="00481898" w:rsidP="00BF2E2B">
                  <w:r>
                    <w:rPr>
                      <w:rFonts w:eastAsia="Arial"/>
                      <w:color w:val="17365D"/>
                      <w:sz w:val="16"/>
                    </w:rPr>
                    <w:t>TAFE / VET</w:t>
                  </w:r>
                </w:p>
              </w:tc>
              <w:tc>
                <w:tcPr>
                  <w:tcW w:w="1826"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0961C8C" w14:textId="77777777" w:rsidR="00481898" w:rsidRDefault="00481898" w:rsidP="00BF2E2B">
                  <w:r>
                    <w:rPr>
                      <w:rFonts w:eastAsia="Arial"/>
                      <w:color w:val="17365D"/>
                      <w:sz w:val="16"/>
                    </w:rPr>
                    <w:t>6.0%</w:t>
                  </w:r>
                </w:p>
              </w:tc>
            </w:tr>
            <w:tr w:rsidR="00481898" w14:paraId="652D5FE8" w14:textId="77777777" w:rsidTr="00FA0D8D">
              <w:trPr>
                <w:trHeight w:val="260"/>
              </w:trPr>
              <w:tc>
                <w:tcPr>
                  <w:tcW w:w="7462"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339D9C4F" w14:textId="77777777" w:rsidR="00481898" w:rsidRDefault="00481898" w:rsidP="00BF2E2B">
                  <w:r>
                    <w:rPr>
                      <w:rFonts w:eastAsia="Arial"/>
                      <w:color w:val="17365D"/>
                      <w:sz w:val="16"/>
                    </w:rPr>
                    <w:t>Apprenticeship / Traineeship</w:t>
                  </w:r>
                </w:p>
              </w:tc>
              <w:tc>
                <w:tcPr>
                  <w:tcW w:w="1826"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082636F" w14:textId="77777777" w:rsidR="00481898" w:rsidRDefault="00481898" w:rsidP="00BF2E2B">
                  <w:r>
                    <w:rPr>
                      <w:rFonts w:eastAsia="Arial"/>
                      <w:color w:val="17365D"/>
                      <w:sz w:val="16"/>
                    </w:rPr>
                    <w:t>3.6%</w:t>
                  </w:r>
                </w:p>
              </w:tc>
            </w:tr>
            <w:tr w:rsidR="00481898" w14:paraId="660AC74F" w14:textId="77777777" w:rsidTr="00FA0D8D">
              <w:trPr>
                <w:trHeight w:val="260"/>
              </w:trPr>
              <w:tc>
                <w:tcPr>
                  <w:tcW w:w="7462"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8C5252B" w14:textId="77777777" w:rsidR="00481898" w:rsidRDefault="00481898" w:rsidP="00BF2E2B">
                  <w:r>
                    <w:rPr>
                      <w:rFonts w:eastAsia="Arial"/>
                      <w:color w:val="17365D"/>
                      <w:sz w:val="16"/>
                    </w:rPr>
                    <w:t>Deferred</w:t>
                  </w:r>
                </w:p>
              </w:tc>
              <w:tc>
                <w:tcPr>
                  <w:tcW w:w="1826"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5E2FACF3" w14:textId="77777777" w:rsidR="00481898" w:rsidRDefault="00481898" w:rsidP="00BF2E2B">
                  <w:r>
                    <w:rPr>
                      <w:rFonts w:eastAsia="Arial"/>
                      <w:color w:val="17365D"/>
                      <w:sz w:val="16"/>
                    </w:rPr>
                    <w:t>3.6%</w:t>
                  </w:r>
                </w:p>
              </w:tc>
            </w:tr>
            <w:tr w:rsidR="00481898" w14:paraId="37D27FA7" w14:textId="77777777" w:rsidTr="00FA0D8D">
              <w:trPr>
                <w:trHeight w:val="260"/>
              </w:trPr>
              <w:tc>
                <w:tcPr>
                  <w:tcW w:w="7462"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468D0428" w14:textId="77777777" w:rsidR="00481898" w:rsidRDefault="00481898" w:rsidP="00BF2E2B">
                  <w:r>
                    <w:rPr>
                      <w:rFonts w:eastAsia="Arial"/>
                      <w:color w:val="17365D"/>
                      <w:sz w:val="16"/>
                    </w:rPr>
                    <w:t>Employment</w:t>
                  </w:r>
                </w:p>
              </w:tc>
              <w:tc>
                <w:tcPr>
                  <w:tcW w:w="1826"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2AE53FEF" w14:textId="77777777" w:rsidR="00481898" w:rsidRDefault="00481898" w:rsidP="00BF2E2B">
                  <w:r>
                    <w:rPr>
                      <w:rFonts w:eastAsia="Arial"/>
                      <w:color w:val="17365D"/>
                      <w:sz w:val="16"/>
                    </w:rPr>
                    <w:t>2.4%</w:t>
                  </w:r>
                </w:p>
              </w:tc>
            </w:tr>
            <w:tr w:rsidR="00481898" w14:paraId="3E563A01" w14:textId="77777777" w:rsidTr="00FA0D8D">
              <w:trPr>
                <w:trHeight w:val="260"/>
              </w:trPr>
              <w:tc>
                <w:tcPr>
                  <w:tcW w:w="7462"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2177FC9E" w14:textId="77777777" w:rsidR="00481898" w:rsidRDefault="00481898" w:rsidP="00BF2E2B">
                  <w:r>
                    <w:rPr>
                      <w:rFonts w:eastAsia="Arial"/>
                      <w:color w:val="17365D"/>
                      <w:sz w:val="16"/>
                    </w:rPr>
                    <w:t>Other - The category of Other includes both students Looking for Work and those classed as Other</w:t>
                  </w:r>
                </w:p>
              </w:tc>
              <w:tc>
                <w:tcPr>
                  <w:tcW w:w="1826" w:type="dxa"/>
                  <w:tcBorders>
                    <w:top w:val="single" w:sz="8" w:space="0" w:color="003366"/>
                    <w:left w:val="single" w:sz="8" w:space="0" w:color="003366"/>
                    <w:bottom w:val="single" w:sz="8" w:space="0" w:color="003366"/>
                    <w:right w:val="single" w:sz="8" w:space="0" w:color="003366"/>
                  </w:tcBorders>
                  <w:tcMar>
                    <w:top w:w="40" w:type="dxa"/>
                    <w:left w:w="40" w:type="dxa"/>
                    <w:bottom w:w="40" w:type="dxa"/>
                    <w:right w:w="40" w:type="dxa"/>
                  </w:tcMar>
                </w:tcPr>
                <w:p w14:paraId="1322EFCD" w14:textId="77777777" w:rsidR="00481898" w:rsidRDefault="00481898" w:rsidP="00BF2E2B">
                  <w:r>
                    <w:rPr>
                      <w:rFonts w:eastAsia="Arial"/>
                      <w:color w:val="17365D"/>
                      <w:sz w:val="16"/>
                    </w:rPr>
                    <w:t>2.4%</w:t>
                  </w:r>
                </w:p>
              </w:tc>
            </w:tr>
          </w:tbl>
          <w:p w14:paraId="0CFC0A7D" w14:textId="77777777" w:rsidR="00481898" w:rsidRDefault="00481898" w:rsidP="00BF2E2B"/>
        </w:tc>
      </w:tr>
    </w:tbl>
    <w:p w14:paraId="2993D59C" w14:textId="77777777" w:rsidR="00481898" w:rsidRPr="001229C7" w:rsidRDefault="00481898" w:rsidP="00BF2E2B">
      <w:pPr>
        <w:pStyle w:val="MainHeadingNEW"/>
      </w:pPr>
    </w:p>
    <w:sectPr w:rsidR="00481898" w:rsidRPr="001229C7" w:rsidSect="0016604C">
      <w:headerReference w:type="even" r:id="rId16"/>
      <w:headerReference w:type="default" r:id="rId17"/>
      <w:footerReference w:type="default" r:id="rId18"/>
      <w:pgSz w:w="11900" w:h="16820" w:code="9"/>
      <w:pgMar w:top="1588" w:right="1134" w:bottom="851" w:left="1418" w:header="709" w:footer="36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863BB5" w14:textId="77777777" w:rsidR="00461B00" w:rsidRDefault="00461B00">
      <w:pPr>
        <w:spacing w:before="0" w:after="0" w:line="240" w:lineRule="auto"/>
      </w:pPr>
      <w:r>
        <w:separator/>
      </w:r>
    </w:p>
  </w:endnote>
  <w:endnote w:type="continuationSeparator" w:id="0">
    <w:p w14:paraId="50918757" w14:textId="77777777" w:rsidR="00461B00" w:rsidRDefault="00461B0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Fira Sans Light">
    <w:panose1 w:val="020B0604020202020204"/>
    <w:charset w:val="00"/>
    <w:family w:val="auto"/>
    <w:pitch w:val="variable"/>
    <w:sig w:usb0="600002FF" w:usb1="00000001" w:usb2="00000000" w:usb3="00000000" w:csb0="0000019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auto"/>
    <w:pitch w:val="variable"/>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C055C5" w14:textId="77777777" w:rsidR="00CE3176" w:rsidRDefault="00CE3176">
    <w:pPr>
      <w:pStyle w:val="Footer"/>
    </w:pPr>
    <w:r w:rsidRPr="005522ED">
      <w:rPr>
        <w:noProof/>
        <w:color w:val="00A2EA"/>
        <w:lang w:val="en-GB" w:eastAsia="en-GB"/>
      </w:rPr>
      <mc:AlternateContent>
        <mc:Choice Requires="wps">
          <w:drawing>
            <wp:anchor distT="0" distB="0" distL="114300" distR="114300" simplePos="0" relativeHeight="251657216" behindDoc="1" locked="0" layoutInCell="1" allowOverlap="1" wp14:anchorId="5FC7E977" wp14:editId="1354611C">
              <wp:simplePos x="0" y="0"/>
              <wp:positionH relativeFrom="column">
                <wp:posOffset>-911225</wp:posOffset>
              </wp:positionH>
              <wp:positionV relativeFrom="paragraph">
                <wp:posOffset>82550</wp:posOffset>
              </wp:positionV>
              <wp:extent cx="7609840" cy="619760"/>
              <wp:effectExtent l="0" t="0" r="1905" b="1905"/>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9840" cy="619760"/>
                      </a:xfrm>
                      <a:prstGeom prst="rect">
                        <a:avLst/>
                      </a:prstGeom>
                      <a:solidFill>
                        <a:srgbClr val="1F3763"/>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70FEFB3" id="Rectangle 4" o:spid="_x0000_s1026" style="position:absolute;margin-left:-71.75pt;margin-top:6.5pt;width:599.2pt;height:48.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" fillcolor="#1f3763" stroked="f"/>
          </w:pict>
        </mc:Fallback>
      </mc:AlternateContent>
    </w:r>
    <w:r>
      <w:rPr>
        <w:noProof/>
        <w:lang w:val="en-GB" w:eastAsia="en-GB"/>
      </w:rPr>
      <mc:AlternateContent>
        <mc:Choice Requires="wps">
          <w:drawing>
            <wp:anchor distT="0" distB="0" distL="114300" distR="114300" simplePos="0" relativeHeight="251658240" behindDoc="0" locked="0" layoutInCell="1" allowOverlap="1" wp14:anchorId="271E31B6" wp14:editId="4C65D1FB">
              <wp:simplePos x="0" y="0"/>
              <wp:positionH relativeFrom="column">
                <wp:posOffset>-525780</wp:posOffset>
              </wp:positionH>
              <wp:positionV relativeFrom="paragraph">
                <wp:posOffset>66040</wp:posOffset>
              </wp:positionV>
              <wp:extent cx="6807200" cy="467360"/>
              <wp:effectExtent l="3175" t="0" r="0" b="0"/>
              <wp:wrapNone/>
              <wp:docPr id="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0" cy="467360"/>
                      </a:xfrm>
                      <a:prstGeom prst="rect">
                        <a:avLst/>
                      </a:prstGeom>
                      <a:noFill/>
                      <a:ln>
                        <a:noFill/>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3D87B97" w14:textId="77777777" w:rsidR="00CE3176" w:rsidRPr="006B7E2B" w:rsidRDefault="00CE3176" w:rsidP="00701E35">
                          <w:pPr>
                            <w:pStyle w:val="Footer"/>
                            <w:tabs>
                              <w:tab w:val="clear" w:pos="9026"/>
                              <w:tab w:val="right" w:pos="10348"/>
                            </w:tabs>
                            <w:rPr>
                              <w:rStyle w:val="PageNumber"/>
                              <w:color w:val="FFFFFF"/>
                              <w:sz w:val="18"/>
                              <w:szCs w:val="18"/>
                            </w:rPr>
                          </w:pPr>
                          <w:r>
                            <w:rPr>
                              <w:color w:val="FFFFFF"/>
                              <w:sz w:val="18"/>
                              <w:szCs w:val="18"/>
                            </w:rPr>
                            <w:t xml:space="preserve">2018 </w:t>
                          </w:r>
                          <w:r w:rsidRPr="006B7E2B">
                            <w:rPr>
                              <w:color w:val="FFFFFF"/>
                              <w:sz w:val="18"/>
                              <w:szCs w:val="18"/>
                            </w:rPr>
                            <w:t>ANNUAL REPORT TO THE SCHOOL COMMUNITY</w:t>
                          </w:r>
                          <w:r w:rsidRPr="006B7E2B">
                            <w:rPr>
                              <w:color w:val="FFFFFF"/>
                              <w:sz w:val="18"/>
                              <w:szCs w:val="18"/>
                            </w:rPr>
                            <w:tab/>
                          </w:r>
                          <w:r w:rsidRPr="006B7E2B">
                            <w:rPr>
                              <w:rStyle w:val="PageNumber"/>
                              <w:color w:val="FFFFFF"/>
                              <w:sz w:val="18"/>
                              <w:szCs w:val="18"/>
                            </w:rPr>
                            <w:fldChar w:fldCharType="begin"/>
                          </w:r>
                          <w:r w:rsidRPr="006B7E2B">
                            <w:rPr>
                              <w:rStyle w:val="PageNumber"/>
                              <w:color w:val="FFFFFF"/>
                              <w:sz w:val="18"/>
                              <w:szCs w:val="18"/>
                            </w:rPr>
                            <w:instrText xml:space="preserve">PAGE  </w:instrText>
                          </w:r>
                          <w:r w:rsidRPr="006B7E2B">
                            <w:rPr>
                              <w:rStyle w:val="PageNumber"/>
                              <w:color w:val="FFFFFF"/>
                              <w:sz w:val="18"/>
                              <w:szCs w:val="18"/>
                            </w:rPr>
                            <w:fldChar w:fldCharType="separate"/>
                          </w:r>
                          <w:r w:rsidR="00BF2E2B">
                            <w:rPr>
                              <w:rStyle w:val="PageNumber"/>
                              <w:noProof/>
                              <w:color w:val="FFFFFF"/>
                              <w:sz w:val="18"/>
                              <w:szCs w:val="18"/>
                            </w:rPr>
                            <w:t>20</w:t>
                          </w:r>
                          <w:r w:rsidRPr="006B7E2B">
                            <w:rPr>
                              <w:rStyle w:val="PageNumber"/>
                              <w:color w:val="FFFFFF"/>
                              <w:sz w:val="18"/>
                              <w:szCs w:val="18"/>
                            </w:rPr>
                            <w:fldChar w:fldCharType="end"/>
                          </w:r>
                        </w:p>
                        <w:p w14:paraId="2309F6BF" w14:textId="77777777" w:rsidR="00CE3176" w:rsidRPr="00632F0E" w:rsidRDefault="00CE3176" w:rsidP="00701E35">
                          <w:pPr>
                            <w:pStyle w:val="Footer"/>
                            <w:tabs>
                              <w:tab w:val="clear" w:pos="4513"/>
                              <w:tab w:val="clear" w:pos="9026"/>
                              <w:tab w:val="left" w:pos="3328"/>
                              <w:tab w:val="right" w:pos="10348"/>
                            </w:tabs>
                            <w:rPr>
                              <w:color w:val="FFFFFF"/>
                              <w:sz w:val="16"/>
                              <w:szCs w:val="16"/>
                            </w:rPr>
                          </w:pPr>
                        </w:p>
                        <w:p w14:paraId="504BBB47" w14:textId="77777777" w:rsidR="00CE3176" w:rsidRDefault="00CE3176" w:rsidP="00701E35"/>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1E31B6" id="_x0000_t202" coordsize="21600,21600" o:spt="202" path="m,l,21600r21600,l21600,xe">
              <v:stroke joinstyle="miter"/>
              <v:path gradientshapeok="t" o:connecttype="rect"/>
            </v:shapetype>
            <v:shape id="Text Box 27" o:spid="_x0000_s1039" type="#_x0000_t202" style="position:absolute;margin-left:-41.4pt;margin-top:5.2pt;width:536pt;height:36.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" filled="f" stroked="f">
              <v:textbox inset=",7.2pt,,7.2pt">
                <w:txbxContent>
                  <w:p w14:paraId="03D87B97" w14:textId="77777777" w:rsidR="00CE3176" w:rsidRPr="006B7E2B" w:rsidRDefault="00CE3176" w:rsidP="00701E35">
                    <w:pPr>
                      <w:pStyle w:val="Footer"/>
                      <w:tabs>
                        <w:tab w:val="clear" w:pos="9026"/>
                        <w:tab w:val="right" w:pos="10348"/>
                      </w:tabs>
                      <w:rPr>
                        <w:rStyle w:val="PageNumber"/>
                        <w:color w:val="FFFFFF"/>
                        <w:sz w:val="18"/>
                        <w:szCs w:val="18"/>
                      </w:rPr>
                    </w:pPr>
                    <w:r>
                      <w:rPr>
                        <w:color w:val="FFFFFF"/>
                        <w:sz w:val="18"/>
                        <w:szCs w:val="18"/>
                      </w:rPr>
                      <w:t xml:space="preserve">2018 </w:t>
                    </w:r>
                    <w:r w:rsidRPr="006B7E2B">
                      <w:rPr>
                        <w:color w:val="FFFFFF"/>
                        <w:sz w:val="18"/>
                        <w:szCs w:val="18"/>
                      </w:rPr>
                      <w:t>ANNUAL REPORT TO THE SCHOOL COMMUNITY</w:t>
                    </w:r>
                    <w:r w:rsidRPr="006B7E2B">
                      <w:rPr>
                        <w:color w:val="FFFFFF"/>
                        <w:sz w:val="18"/>
                        <w:szCs w:val="18"/>
                      </w:rPr>
                      <w:tab/>
                    </w:r>
                    <w:r w:rsidRPr="006B7E2B">
                      <w:rPr>
                        <w:rStyle w:val="PageNumber"/>
                        <w:color w:val="FFFFFF"/>
                        <w:sz w:val="18"/>
                        <w:szCs w:val="18"/>
                      </w:rPr>
                      <w:fldChar w:fldCharType="begin"/>
                    </w:r>
                    <w:r w:rsidRPr="006B7E2B">
                      <w:rPr>
                        <w:rStyle w:val="PageNumber"/>
                        <w:color w:val="FFFFFF"/>
                        <w:sz w:val="18"/>
                        <w:szCs w:val="18"/>
                      </w:rPr>
                      <w:instrText xml:space="preserve">PAGE  </w:instrText>
                    </w:r>
                    <w:r w:rsidRPr="006B7E2B">
                      <w:rPr>
                        <w:rStyle w:val="PageNumber"/>
                        <w:color w:val="FFFFFF"/>
                        <w:sz w:val="18"/>
                        <w:szCs w:val="18"/>
                      </w:rPr>
                      <w:fldChar w:fldCharType="separate"/>
                    </w:r>
                    <w:r w:rsidR="00BF2E2B">
                      <w:rPr>
                        <w:rStyle w:val="PageNumber"/>
                        <w:noProof/>
                        <w:color w:val="FFFFFF"/>
                        <w:sz w:val="18"/>
                        <w:szCs w:val="18"/>
                      </w:rPr>
                      <w:t>20</w:t>
                    </w:r>
                    <w:r w:rsidRPr="006B7E2B">
                      <w:rPr>
                        <w:rStyle w:val="PageNumber"/>
                        <w:color w:val="FFFFFF"/>
                        <w:sz w:val="18"/>
                        <w:szCs w:val="18"/>
                      </w:rPr>
                      <w:fldChar w:fldCharType="end"/>
                    </w:r>
                  </w:p>
                  <w:p w14:paraId="2309F6BF" w14:textId="77777777" w:rsidR="00CE3176" w:rsidRPr="00632F0E" w:rsidRDefault="00CE3176" w:rsidP="00701E35">
                    <w:pPr>
                      <w:pStyle w:val="Footer"/>
                      <w:tabs>
                        <w:tab w:val="clear" w:pos="4513"/>
                        <w:tab w:val="clear" w:pos="9026"/>
                        <w:tab w:val="left" w:pos="3328"/>
                        <w:tab w:val="right" w:pos="10348"/>
                      </w:tabs>
                      <w:rPr>
                        <w:color w:val="FFFFFF"/>
                        <w:sz w:val="16"/>
                        <w:szCs w:val="16"/>
                      </w:rPr>
                    </w:pPr>
                  </w:p>
                  <w:p w14:paraId="504BBB47" w14:textId="77777777" w:rsidR="00CE3176" w:rsidRDefault="00CE3176" w:rsidP="00701E35"/>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F14F75" w14:textId="77777777" w:rsidR="00461B00" w:rsidRDefault="00461B00">
      <w:pPr>
        <w:spacing w:before="0" w:after="0" w:line="240" w:lineRule="auto"/>
      </w:pPr>
      <w:r>
        <w:separator/>
      </w:r>
    </w:p>
  </w:footnote>
  <w:footnote w:type="continuationSeparator" w:id="0">
    <w:p w14:paraId="71F39ADB" w14:textId="77777777" w:rsidR="00461B00" w:rsidRDefault="00461B00">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10966C" w14:textId="77777777" w:rsidR="00CE3176" w:rsidRDefault="00461B00">
    <w:pPr>
      <w:pStyle w:val="Header"/>
    </w:pPr>
    <w:r>
      <w:rPr>
        <w:noProof/>
      </w:rPr>
      <w:pict w14:anchorId="44D35C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217985" o:spid="_x0000_s2049" type="#_x0000_t75" alt="Annual Report Template8" style="position:absolute;margin-left:0;margin-top:0;width:603.35pt;height:842.9pt;z-index:-251657216;mso-wrap-edited:f;mso-width-percent:0;mso-height-percent:0;mso-position-horizontal:center;mso-position-horizontal-relative:margin;mso-position-vertical:center;mso-position-vertical-relative:margin;mso-width-percent:0;mso-height-percent:0" o:allowincell="f">
          <v:imagedata r:id="rId1" o:title="Annual Report Template8"/>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C97DA6" w14:textId="47730963" w:rsidR="00CE3176" w:rsidRPr="00DE50EE" w:rsidRDefault="00CE3176" w:rsidP="004824A0">
    <w:pPr>
      <w:pStyle w:val="Header"/>
      <w:tabs>
        <w:tab w:val="left" w:pos="6902"/>
        <w:tab w:val="right" w:pos="9354"/>
      </w:tabs>
      <w:spacing w:before="0"/>
      <w:jc w:val="right"/>
      <w:rPr>
        <w:b/>
        <w:bCs/>
        <w:color w:val="002060"/>
        <w:szCs w:val="20"/>
      </w:rPr>
    </w:pPr>
    <w:r w:rsidRPr="00DE50EE">
      <w:rPr>
        <w:noProof/>
        <w:color w:val="002060"/>
        <w:szCs w:val="20"/>
        <w:lang w:val="en-GB" w:eastAsia="en-GB"/>
      </w:rPr>
      <mc:AlternateContent>
        <mc:Choice Requires="wps">
          <w:drawing>
            <wp:anchor distT="0" distB="0" distL="114300" distR="114300" simplePos="0" relativeHeight="251656192" behindDoc="1" locked="0" layoutInCell="1" allowOverlap="1" wp14:anchorId="2DA8C453" wp14:editId="3E806C4F">
              <wp:simplePos x="0" y="0"/>
              <wp:positionH relativeFrom="column">
                <wp:posOffset>-900430</wp:posOffset>
              </wp:positionH>
              <wp:positionV relativeFrom="paragraph">
                <wp:posOffset>-474345</wp:posOffset>
              </wp:positionV>
              <wp:extent cx="7567295" cy="803275"/>
              <wp:effectExtent l="0" t="4445" r="5080" b="1905"/>
              <wp:wrapNone/>
              <wp:docPr id="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7295" cy="803275"/>
                      </a:xfrm>
                      <a:prstGeom prst="rect">
                        <a:avLst/>
                      </a:prstGeom>
                      <a:solidFill>
                        <a:srgbClr val="002060">
                          <a:alpha val="55000"/>
                        </a:srgbClr>
                      </a:solidFill>
                      <a:ln>
                        <a:noFill/>
                      </a:ln>
                      <a:effectLst/>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4A7EBB"/>
                            </a:solidFill>
                            <a:miter lim="800000"/>
                            <a:headEnd/>
                            <a:tailEnd/>
                          </a14:hiddenLine>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922BD8E" id="Rectangle 2" o:spid="_x0000_s1026" style="position:absolute;margin-left:-70.9pt;margin-top:-37.35pt;width:595.85pt;height:6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" fillcolor="#002060" stroked="f">
              <v:fill opacity="35980f"/>
            </v:rect>
          </w:pict>
        </mc:Fallback>
      </mc:AlternateContent>
    </w:r>
    <w:r>
      <w:rPr>
        <w:b/>
        <w:bCs/>
        <w:color w:val="002060"/>
        <w:szCs w:val="20"/>
      </w:rPr>
      <w:t xml:space="preserve">AVILA COLLEGE </w:t>
    </w:r>
    <w:r>
      <w:rPr>
        <w:bCs/>
        <w:color w:val="002060"/>
        <w:szCs w:val="20"/>
      </w:rPr>
      <w:t>MT WAVERLEY</w:t>
    </w:r>
  </w:p>
  <w:p w14:paraId="7EE62790" w14:textId="77777777" w:rsidR="00CE3176" w:rsidRPr="00AA7746" w:rsidRDefault="00CE3176" w:rsidP="004824A0">
    <w:pPr>
      <w:pStyle w:val="Header"/>
      <w:tabs>
        <w:tab w:val="left" w:pos="6902"/>
        <w:tab w:val="right" w:pos="9354"/>
      </w:tabs>
      <w:spacing w:before="0"/>
      <w:jc w:val="right"/>
      <w:rPr>
        <w:b/>
        <w:bCs/>
        <w:color w:val="595959"/>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A2CE63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CC1605C8"/>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A71A1AF6"/>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46024BE8"/>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F4E6472"/>
    <w:multiLevelType w:val="hybridMultilevel"/>
    <w:tmpl w:val="53566B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146B58"/>
    <w:multiLevelType w:val="hybridMultilevel"/>
    <w:tmpl w:val="9BD814E0"/>
    <w:lvl w:ilvl="0" w:tplc="08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26F709E8"/>
    <w:multiLevelType w:val="hybridMultilevel"/>
    <w:tmpl w:val="6D4C64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1F00B79"/>
    <w:multiLevelType w:val="hybridMultilevel"/>
    <w:tmpl w:val="B39C13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1C72676"/>
    <w:multiLevelType w:val="hybridMultilevel"/>
    <w:tmpl w:val="5B96E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2737071"/>
    <w:multiLevelType w:val="hybridMultilevel"/>
    <w:tmpl w:val="E544DCA8"/>
    <w:lvl w:ilvl="0" w:tplc="8FF40E1E">
      <w:numFmt w:val="bullet"/>
      <w:lvlText w:val="-"/>
      <w:lvlJc w:val="left"/>
      <w:pPr>
        <w:ind w:left="700" w:hanging="360"/>
      </w:pPr>
      <w:rPr>
        <w:rFonts w:ascii="Arial" w:eastAsia="PMingLiU" w:hAnsi="Arial" w:cs="Arial" w:hint="default"/>
      </w:rPr>
    </w:lvl>
    <w:lvl w:ilvl="1" w:tplc="08090003" w:tentative="1">
      <w:start w:val="1"/>
      <w:numFmt w:val="bullet"/>
      <w:lvlText w:val="o"/>
      <w:lvlJc w:val="left"/>
      <w:pPr>
        <w:ind w:left="1420" w:hanging="360"/>
      </w:pPr>
      <w:rPr>
        <w:rFonts w:ascii="Courier New" w:hAnsi="Courier New" w:cs="Courier New" w:hint="default"/>
      </w:rPr>
    </w:lvl>
    <w:lvl w:ilvl="2" w:tplc="08090005" w:tentative="1">
      <w:start w:val="1"/>
      <w:numFmt w:val="bullet"/>
      <w:lvlText w:val=""/>
      <w:lvlJc w:val="left"/>
      <w:pPr>
        <w:ind w:left="2140" w:hanging="360"/>
      </w:pPr>
      <w:rPr>
        <w:rFonts w:ascii="Wingdings" w:hAnsi="Wingdings" w:hint="default"/>
      </w:rPr>
    </w:lvl>
    <w:lvl w:ilvl="3" w:tplc="08090001" w:tentative="1">
      <w:start w:val="1"/>
      <w:numFmt w:val="bullet"/>
      <w:lvlText w:val=""/>
      <w:lvlJc w:val="left"/>
      <w:pPr>
        <w:ind w:left="2860" w:hanging="360"/>
      </w:pPr>
      <w:rPr>
        <w:rFonts w:ascii="Symbol" w:hAnsi="Symbol" w:hint="default"/>
      </w:rPr>
    </w:lvl>
    <w:lvl w:ilvl="4" w:tplc="08090003" w:tentative="1">
      <w:start w:val="1"/>
      <w:numFmt w:val="bullet"/>
      <w:lvlText w:val="o"/>
      <w:lvlJc w:val="left"/>
      <w:pPr>
        <w:ind w:left="3580" w:hanging="360"/>
      </w:pPr>
      <w:rPr>
        <w:rFonts w:ascii="Courier New" w:hAnsi="Courier New" w:cs="Courier New" w:hint="default"/>
      </w:rPr>
    </w:lvl>
    <w:lvl w:ilvl="5" w:tplc="08090005" w:tentative="1">
      <w:start w:val="1"/>
      <w:numFmt w:val="bullet"/>
      <w:lvlText w:val=""/>
      <w:lvlJc w:val="left"/>
      <w:pPr>
        <w:ind w:left="4300" w:hanging="360"/>
      </w:pPr>
      <w:rPr>
        <w:rFonts w:ascii="Wingdings" w:hAnsi="Wingdings" w:hint="default"/>
      </w:rPr>
    </w:lvl>
    <w:lvl w:ilvl="6" w:tplc="08090001" w:tentative="1">
      <w:start w:val="1"/>
      <w:numFmt w:val="bullet"/>
      <w:lvlText w:val=""/>
      <w:lvlJc w:val="left"/>
      <w:pPr>
        <w:ind w:left="5020" w:hanging="360"/>
      </w:pPr>
      <w:rPr>
        <w:rFonts w:ascii="Symbol" w:hAnsi="Symbol" w:hint="default"/>
      </w:rPr>
    </w:lvl>
    <w:lvl w:ilvl="7" w:tplc="08090003" w:tentative="1">
      <w:start w:val="1"/>
      <w:numFmt w:val="bullet"/>
      <w:lvlText w:val="o"/>
      <w:lvlJc w:val="left"/>
      <w:pPr>
        <w:ind w:left="5740" w:hanging="360"/>
      </w:pPr>
      <w:rPr>
        <w:rFonts w:ascii="Courier New" w:hAnsi="Courier New" w:cs="Courier New" w:hint="default"/>
      </w:rPr>
    </w:lvl>
    <w:lvl w:ilvl="8" w:tplc="08090005" w:tentative="1">
      <w:start w:val="1"/>
      <w:numFmt w:val="bullet"/>
      <w:lvlText w:val=""/>
      <w:lvlJc w:val="left"/>
      <w:pPr>
        <w:ind w:left="6460" w:hanging="360"/>
      </w:pPr>
      <w:rPr>
        <w:rFonts w:ascii="Wingdings" w:hAnsi="Wingdings" w:hint="default"/>
      </w:rPr>
    </w:lvl>
  </w:abstractNum>
  <w:abstractNum w:abstractNumId="10" w15:restartNumberingAfterBreak="0">
    <w:nsid w:val="4EF13A7E"/>
    <w:multiLevelType w:val="hybridMultilevel"/>
    <w:tmpl w:val="5C7A4D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67377D28"/>
    <w:multiLevelType w:val="hybridMultilevel"/>
    <w:tmpl w:val="50CAA9A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6FB11ABE"/>
    <w:multiLevelType w:val="hybridMultilevel"/>
    <w:tmpl w:val="29367606"/>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13" w15:restartNumberingAfterBreak="0">
    <w:nsid w:val="71DE2A0B"/>
    <w:multiLevelType w:val="hybridMultilevel"/>
    <w:tmpl w:val="6952E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8EE0A00"/>
    <w:multiLevelType w:val="hybridMultilevel"/>
    <w:tmpl w:val="0D34C1F2"/>
    <w:lvl w:ilvl="0" w:tplc="D4D23A62">
      <w:numFmt w:val="bullet"/>
      <w:lvlText w:val="•"/>
      <w:lvlJc w:val="left"/>
      <w:pPr>
        <w:ind w:left="1080" w:hanging="720"/>
      </w:pPr>
      <w:rPr>
        <w:rFonts w:ascii="Arial" w:eastAsia="PMingLiU"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 w:numId="5">
    <w:abstractNumId w:val="8"/>
  </w:num>
  <w:num w:numId="6">
    <w:abstractNumId w:val="14"/>
  </w:num>
  <w:num w:numId="7">
    <w:abstractNumId w:val="10"/>
  </w:num>
  <w:num w:numId="8">
    <w:abstractNumId w:val="13"/>
  </w:num>
  <w:num w:numId="9">
    <w:abstractNumId w:val="6"/>
  </w:num>
  <w:num w:numId="10">
    <w:abstractNumId w:val="7"/>
  </w:num>
  <w:num w:numId="11">
    <w:abstractNumId w:val="4"/>
  </w:num>
  <w:num w:numId="12">
    <w:abstractNumId w:val="11"/>
  </w:num>
  <w:num w:numId="13">
    <w:abstractNumId w:val="5"/>
  </w:num>
  <w:num w:numId="14">
    <w:abstractNumId w:val="12"/>
  </w:num>
  <w:num w:numId="15">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8"/>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2996"/>
    <w:rsid w:val="00003DD4"/>
    <w:rsid w:val="00012E2D"/>
    <w:rsid w:val="00015889"/>
    <w:rsid w:val="00020C76"/>
    <w:rsid w:val="0003182E"/>
    <w:rsid w:val="000329BB"/>
    <w:rsid w:val="00034194"/>
    <w:rsid w:val="000375C4"/>
    <w:rsid w:val="000519B9"/>
    <w:rsid w:val="0006126E"/>
    <w:rsid w:val="00072FE4"/>
    <w:rsid w:val="0007656A"/>
    <w:rsid w:val="00077D02"/>
    <w:rsid w:val="00087225"/>
    <w:rsid w:val="00095681"/>
    <w:rsid w:val="000A218F"/>
    <w:rsid w:val="000A2996"/>
    <w:rsid w:val="000A2C98"/>
    <w:rsid w:val="000A6B76"/>
    <w:rsid w:val="000B11F8"/>
    <w:rsid w:val="000B57B1"/>
    <w:rsid w:val="000C54FC"/>
    <w:rsid w:val="000C683F"/>
    <w:rsid w:val="000C6841"/>
    <w:rsid w:val="000D19B6"/>
    <w:rsid w:val="000E41C0"/>
    <w:rsid w:val="000E6C5B"/>
    <w:rsid w:val="000E6CD0"/>
    <w:rsid w:val="001005D5"/>
    <w:rsid w:val="00103536"/>
    <w:rsid w:val="00104318"/>
    <w:rsid w:val="001077C4"/>
    <w:rsid w:val="00115EA0"/>
    <w:rsid w:val="001229C7"/>
    <w:rsid w:val="0012453E"/>
    <w:rsid w:val="0012578B"/>
    <w:rsid w:val="00136956"/>
    <w:rsid w:val="0013752C"/>
    <w:rsid w:val="00141FFE"/>
    <w:rsid w:val="00143448"/>
    <w:rsid w:val="00144C39"/>
    <w:rsid w:val="00156523"/>
    <w:rsid w:val="00160658"/>
    <w:rsid w:val="00161690"/>
    <w:rsid w:val="0016604C"/>
    <w:rsid w:val="00166FFB"/>
    <w:rsid w:val="0016763E"/>
    <w:rsid w:val="00167BDE"/>
    <w:rsid w:val="00171102"/>
    <w:rsid w:val="0017363D"/>
    <w:rsid w:val="00175747"/>
    <w:rsid w:val="00180DF9"/>
    <w:rsid w:val="0018502F"/>
    <w:rsid w:val="00192057"/>
    <w:rsid w:val="001A078B"/>
    <w:rsid w:val="001A4DF5"/>
    <w:rsid w:val="001A60E3"/>
    <w:rsid w:val="001A7E11"/>
    <w:rsid w:val="001B6E32"/>
    <w:rsid w:val="001C2056"/>
    <w:rsid w:val="001D0F85"/>
    <w:rsid w:val="001D110A"/>
    <w:rsid w:val="001E5C43"/>
    <w:rsid w:val="001E73BC"/>
    <w:rsid w:val="001F09AD"/>
    <w:rsid w:val="001F2C32"/>
    <w:rsid w:val="00201683"/>
    <w:rsid w:val="00206E9C"/>
    <w:rsid w:val="00210A8D"/>
    <w:rsid w:val="00210B22"/>
    <w:rsid w:val="00211D30"/>
    <w:rsid w:val="00214147"/>
    <w:rsid w:val="0022472F"/>
    <w:rsid w:val="0022659E"/>
    <w:rsid w:val="00234C66"/>
    <w:rsid w:val="002410F1"/>
    <w:rsid w:val="002419D9"/>
    <w:rsid w:val="00244D12"/>
    <w:rsid w:val="00254FB4"/>
    <w:rsid w:val="00261AB8"/>
    <w:rsid w:val="00261BA2"/>
    <w:rsid w:val="00264C5E"/>
    <w:rsid w:val="00266203"/>
    <w:rsid w:val="0027594E"/>
    <w:rsid w:val="00275A13"/>
    <w:rsid w:val="002847A3"/>
    <w:rsid w:val="002855D2"/>
    <w:rsid w:val="00285DA1"/>
    <w:rsid w:val="00287A36"/>
    <w:rsid w:val="002912A6"/>
    <w:rsid w:val="002965DF"/>
    <w:rsid w:val="002B4715"/>
    <w:rsid w:val="002C00A9"/>
    <w:rsid w:val="002C6F70"/>
    <w:rsid w:val="002D2FA1"/>
    <w:rsid w:val="002D46C8"/>
    <w:rsid w:val="002D5018"/>
    <w:rsid w:val="00300431"/>
    <w:rsid w:val="0031094E"/>
    <w:rsid w:val="00311088"/>
    <w:rsid w:val="003210ED"/>
    <w:rsid w:val="003242F9"/>
    <w:rsid w:val="00324FAE"/>
    <w:rsid w:val="00331841"/>
    <w:rsid w:val="00331E8F"/>
    <w:rsid w:val="003323CB"/>
    <w:rsid w:val="00333D72"/>
    <w:rsid w:val="00340A80"/>
    <w:rsid w:val="00344D91"/>
    <w:rsid w:val="003515FA"/>
    <w:rsid w:val="00352CC9"/>
    <w:rsid w:val="00353B6E"/>
    <w:rsid w:val="003568B8"/>
    <w:rsid w:val="003615AC"/>
    <w:rsid w:val="00364C56"/>
    <w:rsid w:val="00372F6F"/>
    <w:rsid w:val="00372F9B"/>
    <w:rsid w:val="0037504D"/>
    <w:rsid w:val="00382B58"/>
    <w:rsid w:val="00384DF7"/>
    <w:rsid w:val="00387628"/>
    <w:rsid w:val="00387F61"/>
    <w:rsid w:val="003A0EC0"/>
    <w:rsid w:val="003A28C4"/>
    <w:rsid w:val="003A3D16"/>
    <w:rsid w:val="003A6FE7"/>
    <w:rsid w:val="003A7A20"/>
    <w:rsid w:val="003B0F01"/>
    <w:rsid w:val="003B51B8"/>
    <w:rsid w:val="003B6786"/>
    <w:rsid w:val="003C36C0"/>
    <w:rsid w:val="003C6D1F"/>
    <w:rsid w:val="003E0D99"/>
    <w:rsid w:val="003F0FF3"/>
    <w:rsid w:val="003F5454"/>
    <w:rsid w:val="004013C8"/>
    <w:rsid w:val="004028D7"/>
    <w:rsid w:val="00406C72"/>
    <w:rsid w:val="004101C1"/>
    <w:rsid w:val="0041574A"/>
    <w:rsid w:val="0042091F"/>
    <w:rsid w:val="00425711"/>
    <w:rsid w:val="00427FB3"/>
    <w:rsid w:val="0043063D"/>
    <w:rsid w:val="00437278"/>
    <w:rsid w:val="00443D80"/>
    <w:rsid w:val="00446DE1"/>
    <w:rsid w:val="00450626"/>
    <w:rsid w:val="00450ECD"/>
    <w:rsid w:val="00451E67"/>
    <w:rsid w:val="00461B00"/>
    <w:rsid w:val="0046776A"/>
    <w:rsid w:val="004715A1"/>
    <w:rsid w:val="00481898"/>
    <w:rsid w:val="004824A0"/>
    <w:rsid w:val="00490921"/>
    <w:rsid w:val="004A4CB7"/>
    <w:rsid w:val="004B1E54"/>
    <w:rsid w:val="004B44CA"/>
    <w:rsid w:val="004B5217"/>
    <w:rsid w:val="004B5E6E"/>
    <w:rsid w:val="004B6677"/>
    <w:rsid w:val="004C2601"/>
    <w:rsid w:val="004D2DB4"/>
    <w:rsid w:val="004D79BB"/>
    <w:rsid w:val="004E7684"/>
    <w:rsid w:val="004F2DEE"/>
    <w:rsid w:val="004F6ADF"/>
    <w:rsid w:val="00501FD2"/>
    <w:rsid w:val="0050310F"/>
    <w:rsid w:val="005040E8"/>
    <w:rsid w:val="005076CD"/>
    <w:rsid w:val="00512B97"/>
    <w:rsid w:val="00514927"/>
    <w:rsid w:val="005202B5"/>
    <w:rsid w:val="005211BF"/>
    <w:rsid w:val="00523ACD"/>
    <w:rsid w:val="0052517B"/>
    <w:rsid w:val="00527515"/>
    <w:rsid w:val="00533247"/>
    <w:rsid w:val="00533793"/>
    <w:rsid w:val="005356CC"/>
    <w:rsid w:val="005522ED"/>
    <w:rsid w:val="00552C56"/>
    <w:rsid w:val="00560885"/>
    <w:rsid w:val="0056319C"/>
    <w:rsid w:val="00567163"/>
    <w:rsid w:val="0058233C"/>
    <w:rsid w:val="005826DF"/>
    <w:rsid w:val="00586925"/>
    <w:rsid w:val="005941D2"/>
    <w:rsid w:val="005A0A83"/>
    <w:rsid w:val="005A1DB5"/>
    <w:rsid w:val="005A360F"/>
    <w:rsid w:val="005B0295"/>
    <w:rsid w:val="005D49EF"/>
    <w:rsid w:val="005D5350"/>
    <w:rsid w:val="005D70EE"/>
    <w:rsid w:val="005E175A"/>
    <w:rsid w:val="005E3012"/>
    <w:rsid w:val="005F6D90"/>
    <w:rsid w:val="00601291"/>
    <w:rsid w:val="00611BC2"/>
    <w:rsid w:val="00616747"/>
    <w:rsid w:val="006178D9"/>
    <w:rsid w:val="006233F2"/>
    <w:rsid w:val="00637F52"/>
    <w:rsid w:val="00641A3A"/>
    <w:rsid w:val="00642ECE"/>
    <w:rsid w:val="00655EC7"/>
    <w:rsid w:val="00660179"/>
    <w:rsid w:val="0066040F"/>
    <w:rsid w:val="006655E0"/>
    <w:rsid w:val="00674406"/>
    <w:rsid w:val="00684283"/>
    <w:rsid w:val="00691E93"/>
    <w:rsid w:val="006A46E4"/>
    <w:rsid w:val="006A5293"/>
    <w:rsid w:val="006A72D9"/>
    <w:rsid w:val="006B5587"/>
    <w:rsid w:val="006B7E2B"/>
    <w:rsid w:val="006C58AE"/>
    <w:rsid w:val="006C5CD3"/>
    <w:rsid w:val="006D1360"/>
    <w:rsid w:val="006D1B88"/>
    <w:rsid w:val="006D3EF9"/>
    <w:rsid w:val="00700292"/>
    <w:rsid w:val="00701E35"/>
    <w:rsid w:val="00702102"/>
    <w:rsid w:val="0071179C"/>
    <w:rsid w:val="00713A91"/>
    <w:rsid w:val="00714630"/>
    <w:rsid w:val="007154F8"/>
    <w:rsid w:val="00721B73"/>
    <w:rsid w:val="00730149"/>
    <w:rsid w:val="007340A1"/>
    <w:rsid w:val="00734E74"/>
    <w:rsid w:val="00743569"/>
    <w:rsid w:val="00745644"/>
    <w:rsid w:val="007527F6"/>
    <w:rsid w:val="0075642F"/>
    <w:rsid w:val="007656E0"/>
    <w:rsid w:val="00770A2A"/>
    <w:rsid w:val="007730D3"/>
    <w:rsid w:val="00777E7B"/>
    <w:rsid w:val="007816E7"/>
    <w:rsid w:val="00795D5C"/>
    <w:rsid w:val="00796187"/>
    <w:rsid w:val="007A2101"/>
    <w:rsid w:val="007C0DBE"/>
    <w:rsid w:val="007C1AFF"/>
    <w:rsid w:val="007C2ADD"/>
    <w:rsid w:val="007E37E7"/>
    <w:rsid w:val="007F0E44"/>
    <w:rsid w:val="007F1535"/>
    <w:rsid w:val="007F1802"/>
    <w:rsid w:val="007F4795"/>
    <w:rsid w:val="007F7223"/>
    <w:rsid w:val="007F72EC"/>
    <w:rsid w:val="00802062"/>
    <w:rsid w:val="00804170"/>
    <w:rsid w:val="00806C76"/>
    <w:rsid w:val="00811C9B"/>
    <w:rsid w:val="008329AA"/>
    <w:rsid w:val="00833782"/>
    <w:rsid w:val="00834371"/>
    <w:rsid w:val="008343CF"/>
    <w:rsid w:val="008359E6"/>
    <w:rsid w:val="00844B74"/>
    <w:rsid w:val="0084586C"/>
    <w:rsid w:val="00847338"/>
    <w:rsid w:val="00861FD7"/>
    <w:rsid w:val="00865790"/>
    <w:rsid w:val="00865DCD"/>
    <w:rsid w:val="00875A00"/>
    <w:rsid w:val="00875F82"/>
    <w:rsid w:val="008832CA"/>
    <w:rsid w:val="00886796"/>
    <w:rsid w:val="008904A6"/>
    <w:rsid w:val="0089270F"/>
    <w:rsid w:val="00892AA8"/>
    <w:rsid w:val="008A6704"/>
    <w:rsid w:val="008B5686"/>
    <w:rsid w:val="008C621E"/>
    <w:rsid w:val="008D3192"/>
    <w:rsid w:val="008D384C"/>
    <w:rsid w:val="008E0AC1"/>
    <w:rsid w:val="008E117B"/>
    <w:rsid w:val="008E3011"/>
    <w:rsid w:val="00904AA7"/>
    <w:rsid w:val="00905918"/>
    <w:rsid w:val="00907435"/>
    <w:rsid w:val="00913B69"/>
    <w:rsid w:val="009304D7"/>
    <w:rsid w:val="00930869"/>
    <w:rsid w:val="00932DF7"/>
    <w:rsid w:val="00935313"/>
    <w:rsid w:val="009407CE"/>
    <w:rsid w:val="0094319C"/>
    <w:rsid w:val="00952C96"/>
    <w:rsid w:val="0095347C"/>
    <w:rsid w:val="009545C7"/>
    <w:rsid w:val="009548FC"/>
    <w:rsid w:val="0096013C"/>
    <w:rsid w:val="009606D1"/>
    <w:rsid w:val="00962B76"/>
    <w:rsid w:val="0099006E"/>
    <w:rsid w:val="009A61AC"/>
    <w:rsid w:val="009A700D"/>
    <w:rsid w:val="009B6F22"/>
    <w:rsid w:val="009C3EB9"/>
    <w:rsid w:val="009C683A"/>
    <w:rsid w:val="009D34C6"/>
    <w:rsid w:val="009D7F47"/>
    <w:rsid w:val="009E4351"/>
    <w:rsid w:val="009E74C1"/>
    <w:rsid w:val="009F5B27"/>
    <w:rsid w:val="00A07CFE"/>
    <w:rsid w:val="00A13F04"/>
    <w:rsid w:val="00A15844"/>
    <w:rsid w:val="00A2124A"/>
    <w:rsid w:val="00A279AB"/>
    <w:rsid w:val="00A32FDF"/>
    <w:rsid w:val="00A357B4"/>
    <w:rsid w:val="00A43401"/>
    <w:rsid w:val="00A43913"/>
    <w:rsid w:val="00A544F7"/>
    <w:rsid w:val="00A575E5"/>
    <w:rsid w:val="00A60BD1"/>
    <w:rsid w:val="00A61078"/>
    <w:rsid w:val="00A62BEE"/>
    <w:rsid w:val="00A63B07"/>
    <w:rsid w:val="00A643D6"/>
    <w:rsid w:val="00A66D84"/>
    <w:rsid w:val="00A707BA"/>
    <w:rsid w:val="00A76EF6"/>
    <w:rsid w:val="00A93189"/>
    <w:rsid w:val="00A93ADF"/>
    <w:rsid w:val="00A94DCD"/>
    <w:rsid w:val="00AA63E0"/>
    <w:rsid w:val="00AA701F"/>
    <w:rsid w:val="00AA7746"/>
    <w:rsid w:val="00AB03AE"/>
    <w:rsid w:val="00AB4E56"/>
    <w:rsid w:val="00AB51E3"/>
    <w:rsid w:val="00AC332E"/>
    <w:rsid w:val="00AD0E3F"/>
    <w:rsid w:val="00AD1D05"/>
    <w:rsid w:val="00AD3732"/>
    <w:rsid w:val="00AD5E3D"/>
    <w:rsid w:val="00AD7609"/>
    <w:rsid w:val="00AF250A"/>
    <w:rsid w:val="00AF6666"/>
    <w:rsid w:val="00B10353"/>
    <w:rsid w:val="00B12882"/>
    <w:rsid w:val="00B2091A"/>
    <w:rsid w:val="00B362E6"/>
    <w:rsid w:val="00B42583"/>
    <w:rsid w:val="00B44CA9"/>
    <w:rsid w:val="00B454E2"/>
    <w:rsid w:val="00B45B72"/>
    <w:rsid w:val="00B475C8"/>
    <w:rsid w:val="00B65E79"/>
    <w:rsid w:val="00B70B73"/>
    <w:rsid w:val="00B74DB0"/>
    <w:rsid w:val="00B763BF"/>
    <w:rsid w:val="00B82F76"/>
    <w:rsid w:val="00B84139"/>
    <w:rsid w:val="00B858F7"/>
    <w:rsid w:val="00B871C2"/>
    <w:rsid w:val="00B9523C"/>
    <w:rsid w:val="00BA14F7"/>
    <w:rsid w:val="00BB0492"/>
    <w:rsid w:val="00BB1672"/>
    <w:rsid w:val="00BB40D5"/>
    <w:rsid w:val="00BB4538"/>
    <w:rsid w:val="00BC00FF"/>
    <w:rsid w:val="00BC3EC7"/>
    <w:rsid w:val="00BD1E9A"/>
    <w:rsid w:val="00BD249B"/>
    <w:rsid w:val="00BD57E9"/>
    <w:rsid w:val="00BD7348"/>
    <w:rsid w:val="00BF136E"/>
    <w:rsid w:val="00BF2E2B"/>
    <w:rsid w:val="00BF6EF9"/>
    <w:rsid w:val="00C1148A"/>
    <w:rsid w:val="00C1185F"/>
    <w:rsid w:val="00C22AB1"/>
    <w:rsid w:val="00C32A85"/>
    <w:rsid w:val="00C37AFD"/>
    <w:rsid w:val="00C51661"/>
    <w:rsid w:val="00C51D4C"/>
    <w:rsid w:val="00C57296"/>
    <w:rsid w:val="00C81629"/>
    <w:rsid w:val="00C82A32"/>
    <w:rsid w:val="00C8323E"/>
    <w:rsid w:val="00C90EA3"/>
    <w:rsid w:val="00C9386F"/>
    <w:rsid w:val="00CA6F90"/>
    <w:rsid w:val="00CA74DF"/>
    <w:rsid w:val="00CB2F7A"/>
    <w:rsid w:val="00CB32D0"/>
    <w:rsid w:val="00CB4562"/>
    <w:rsid w:val="00CB71DC"/>
    <w:rsid w:val="00CC2BB6"/>
    <w:rsid w:val="00CC4279"/>
    <w:rsid w:val="00CC4D29"/>
    <w:rsid w:val="00CD091A"/>
    <w:rsid w:val="00CD42C2"/>
    <w:rsid w:val="00CE3176"/>
    <w:rsid w:val="00CE4A20"/>
    <w:rsid w:val="00CF5A6D"/>
    <w:rsid w:val="00D0643D"/>
    <w:rsid w:val="00D079F8"/>
    <w:rsid w:val="00D11CAC"/>
    <w:rsid w:val="00D127CB"/>
    <w:rsid w:val="00D16EA7"/>
    <w:rsid w:val="00D24D03"/>
    <w:rsid w:val="00D27875"/>
    <w:rsid w:val="00D33009"/>
    <w:rsid w:val="00D511D7"/>
    <w:rsid w:val="00D52842"/>
    <w:rsid w:val="00D55726"/>
    <w:rsid w:val="00D63899"/>
    <w:rsid w:val="00D66929"/>
    <w:rsid w:val="00D92DF5"/>
    <w:rsid w:val="00D94E1C"/>
    <w:rsid w:val="00D9782A"/>
    <w:rsid w:val="00DA4590"/>
    <w:rsid w:val="00DA6560"/>
    <w:rsid w:val="00DA7E09"/>
    <w:rsid w:val="00DB0EA1"/>
    <w:rsid w:val="00DB7ACD"/>
    <w:rsid w:val="00DC3B35"/>
    <w:rsid w:val="00DD3701"/>
    <w:rsid w:val="00DD44B1"/>
    <w:rsid w:val="00DD6674"/>
    <w:rsid w:val="00DE4BE7"/>
    <w:rsid w:val="00DE50EE"/>
    <w:rsid w:val="00DF2F3A"/>
    <w:rsid w:val="00DF342D"/>
    <w:rsid w:val="00E04B74"/>
    <w:rsid w:val="00E05ACF"/>
    <w:rsid w:val="00E05F41"/>
    <w:rsid w:val="00E12569"/>
    <w:rsid w:val="00E15348"/>
    <w:rsid w:val="00E16200"/>
    <w:rsid w:val="00E17A43"/>
    <w:rsid w:val="00E21BF6"/>
    <w:rsid w:val="00E23DBE"/>
    <w:rsid w:val="00E431A8"/>
    <w:rsid w:val="00E45A50"/>
    <w:rsid w:val="00E50B0C"/>
    <w:rsid w:val="00E50FD6"/>
    <w:rsid w:val="00E7083E"/>
    <w:rsid w:val="00E731E2"/>
    <w:rsid w:val="00E750A9"/>
    <w:rsid w:val="00E7624F"/>
    <w:rsid w:val="00E8135C"/>
    <w:rsid w:val="00E91178"/>
    <w:rsid w:val="00E92709"/>
    <w:rsid w:val="00EA261F"/>
    <w:rsid w:val="00EC565D"/>
    <w:rsid w:val="00EC5895"/>
    <w:rsid w:val="00EC5F06"/>
    <w:rsid w:val="00ED3AF0"/>
    <w:rsid w:val="00ED474D"/>
    <w:rsid w:val="00ED48D0"/>
    <w:rsid w:val="00EE1E26"/>
    <w:rsid w:val="00EE2764"/>
    <w:rsid w:val="00EE4703"/>
    <w:rsid w:val="00EF2AAB"/>
    <w:rsid w:val="00EF46B5"/>
    <w:rsid w:val="00F0196E"/>
    <w:rsid w:val="00F02743"/>
    <w:rsid w:val="00F07A20"/>
    <w:rsid w:val="00F13F10"/>
    <w:rsid w:val="00F14C98"/>
    <w:rsid w:val="00F205F1"/>
    <w:rsid w:val="00F22549"/>
    <w:rsid w:val="00F3287E"/>
    <w:rsid w:val="00F352A5"/>
    <w:rsid w:val="00F3761D"/>
    <w:rsid w:val="00F4351C"/>
    <w:rsid w:val="00F46286"/>
    <w:rsid w:val="00F46C78"/>
    <w:rsid w:val="00F477FE"/>
    <w:rsid w:val="00F57A00"/>
    <w:rsid w:val="00F75C70"/>
    <w:rsid w:val="00F77798"/>
    <w:rsid w:val="00F90D14"/>
    <w:rsid w:val="00F9217E"/>
    <w:rsid w:val="00FA0D8D"/>
    <w:rsid w:val="00FA1010"/>
    <w:rsid w:val="00FA2583"/>
    <w:rsid w:val="00FA3AF8"/>
    <w:rsid w:val="00FA5F77"/>
    <w:rsid w:val="00FA7CA3"/>
    <w:rsid w:val="00FB2819"/>
    <w:rsid w:val="00FB2B30"/>
    <w:rsid w:val="00FB538A"/>
    <w:rsid w:val="00FB649B"/>
    <w:rsid w:val="00FC2F5D"/>
    <w:rsid w:val="00FC5EAD"/>
    <w:rsid w:val="00FD195C"/>
    <w:rsid w:val="00FE0688"/>
    <w:rsid w:val="00FE5E57"/>
    <w:rsid w:val="00FF665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DBD8E6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PMingLiU" w:hAnsi="Calibri" w:cs="Arial"/>
        <w:lang w:val="en-AU" w:eastAsia="en-A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aliases w:val="Main text"/>
    <w:qFormat/>
    <w:rsid w:val="00501FD2"/>
    <w:pPr>
      <w:spacing w:before="120" w:after="320" w:line="276" w:lineRule="auto"/>
    </w:pPr>
    <w:rPr>
      <w:rFonts w:ascii="Arial" w:hAnsi="Arial"/>
      <w:color w:val="595959"/>
      <w:sz w:val="22"/>
      <w:szCs w:val="22"/>
      <w:lang w:eastAsia="zh-TW"/>
    </w:rPr>
  </w:style>
  <w:style w:type="paragraph" w:styleId="Heading1">
    <w:name w:val="heading 1"/>
    <w:aliases w:val="Page Heading"/>
    <w:next w:val="Normal"/>
    <w:link w:val="Heading1Char1"/>
    <w:qFormat/>
    <w:rsid w:val="00B10353"/>
    <w:pPr>
      <w:keepNext/>
      <w:spacing w:line="360" w:lineRule="auto"/>
      <w:jc w:val="center"/>
      <w:outlineLvl w:val="0"/>
    </w:pPr>
    <w:rPr>
      <w:rFonts w:ascii="Arial" w:hAnsi="Arial" w:cs="Times New Roman"/>
      <w:b/>
      <w:bCs/>
      <w:color w:val="1F497D"/>
      <w:kern w:val="32"/>
      <w:sz w:val="32"/>
      <w:szCs w:val="32"/>
      <w:lang w:eastAsia="zh-TW"/>
    </w:rPr>
  </w:style>
  <w:style w:type="paragraph" w:styleId="Heading2">
    <w:name w:val="heading 2"/>
    <w:aliases w:val="TABLE HEADINGS_NEW"/>
    <w:next w:val="Normal"/>
    <w:qFormat/>
    <w:rsid w:val="00CC2BB6"/>
    <w:pPr>
      <w:keepNext/>
      <w:spacing w:before="120" w:after="80"/>
      <w:outlineLvl w:val="1"/>
    </w:pPr>
    <w:rPr>
      <w:rFonts w:ascii="Arial" w:hAnsi="Arial" w:cs="Times New Roman"/>
      <w:b/>
      <w:bCs/>
      <w:iCs/>
      <w:color w:val="7F7F7F"/>
      <w:sz w:val="22"/>
      <w:szCs w:val="28"/>
      <w:lang w:eastAsia="zh-TW"/>
    </w:rPr>
  </w:style>
  <w:style w:type="paragraph" w:styleId="Heading3">
    <w:name w:val="heading 3"/>
    <w:aliases w:val="Heading 3_Financial Sub-heading_NEW"/>
    <w:next w:val="Normal"/>
    <w:qFormat/>
    <w:rsid w:val="00CC2BB6"/>
    <w:pPr>
      <w:keepNext/>
      <w:outlineLvl w:val="2"/>
    </w:pPr>
    <w:rPr>
      <w:rFonts w:ascii="Arial" w:hAnsi="Arial" w:cs="Times New Roman"/>
      <w:b/>
      <w:bCs/>
      <w:color w:val="7F7F7F"/>
      <w:szCs w:val="26"/>
      <w:lang w:eastAsia="zh-TW"/>
    </w:rPr>
  </w:style>
  <w:style w:type="paragraph" w:styleId="Heading4">
    <w:name w:val="heading 4"/>
    <w:aliases w:val="Financial main text"/>
    <w:next w:val="Normal"/>
    <w:qFormat/>
    <w:rsid w:val="00CC2BB6"/>
    <w:pPr>
      <w:keepNext/>
      <w:outlineLvl w:val="3"/>
    </w:pPr>
    <w:rPr>
      <w:rFonts w:ascii="Arial" w:hAnsi="Arial"/>
      <w:bCs/>
      <w:color w:val="7F7F7F"/>
      <w:sz w:val="22"/>
      <w:szCs w:val="28"/>
      <w:lang w:eastAsia="zh-TW"/>
    </w:rPr>
  </w:style>
  <w:style w:type="paragraph" w:styleId="Heading5">
    <w:name w:val="heading 5"/>
    <w:aliases w:val="Financial notes"/>
    <w:next w:val="Normal"/>
    <w:qFormat/>
    <w:pPr>
      <w:outlineLvl w:val="4"/>
    </w:pPr>
    <w:rPr>
      <w:rFonts w:ascii="Arial" w:hAnsi="Arial"/>
      <w:i/>
      <w:iCs/>
      <w:sz w:val="16"/>
      <w:szCs w:val="18"/>
      <w:lang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unhideWhenUsed/>
    <w:rsid w:val="003A3D16"/>
    <w:pPr>
      <w:tabs>
        <w:tab w:val="center" w:pos="4513"/>
        <w:tab w:val="right" w:pos="9026"/>
      </w:tabs>
    </w:pPr>
    <w:rPr>
      <w:color w:val="1F497D"/>
    </w:rPr>
  </w:style>
  <w:style w:type="character" w:customStyle="1" w:styleId="HeaderChar">
    <w:name w:val="Header Char"/>
    <w:basedOn w:val="DefaultParagraphFont"/>
  </w:style>
  <w:style w:type="paragraph" w:styleId="Footer">
    <w:name w:val="footer"/>
    <w:basedOn w:val="Normal"/>
    <w:unhideWhenUsed/>
    <w:pPr>
      <w:tabs>
        <w:tab w:val="center" w:pos="4513"/>
        <w:tab w:val="right" w:pos="9026"/>
      </w:tabs>
    </w:pPr>
  </w:style>
  <w:style w:type="character" w:customStyle="1" w:styleId="FooterChar">
    <w:name w:val="Footer Char"/>
    <w:basedOn w:val="DefaultParagraphFont"/>
  </w:style>
  <w:style w:type="paragraph" w:styleId="BalloonText">
    <w:name w:val="Balloon Text"/>
    <w:basedOn w:val="Normal"/>
    <w:semiHidden/>
    <w:unhideWhenUsed/>
    <w:pPr>
      <w:spacing w:after="0" w:line="240" w:lineRule="auto"/>
    </w:pPr>
    <w:rPr>
      <w:rFonts w:ascii="Tahoma" w:hAnsi="Tahoma" w:cs="Tahoma"/>
      <w:sz w:val="16"/>
      <w:szCs w:val="16"/>
    </w:rPr>
  </w:style>
  <w:style w:type="character" w:customStyle="1" w:styleId="BalloonTextChar">
    <w:name w:val="Balloon Text Char"/>
    <w:semiHidden/>
    <w:rPr>
      <w:rFonts w:ascii="Tahoma" w:hAnsi="Tahoma" w:cs="Tahoma"/>
      <w:sz w:val="16"/>
      <w:szCs w:val="16"/>
    </w:rPr>
  </w:style>
  <w:style w:type="paragraph" w:customStyle="1" w:styleId="TemplateHeading5">
    <w:name w:val="Template Heading 5"/>
    <w:basedOn w:val="Normal"/>
    <w:pPr>
      <w:spacing w:before="0" w:after="0" w:line="240" w:lineRule="auto"/>
    </w:pPr>
    <w:rPr>
      <w:rFonts w:ascii="Arial Rounded MT Bold" w:eastAsia="Times New Roman" w:hAnsi="Arial Rounded MT Bold" w:cs="Times New Roman"/>
      <w:color w:val="254A93"/>
      <w:sz w:val="28"/>
      <w:szCs w:val="24"/>
      <w:lang w:val="en-US" w:eastAsia="en-US"/>
    </w:rPr>
  </w:style>
  <w:style w:type="character" w:customStyle="1" w:styleId="Heading1Char">
    <w:name w:val="Heading 1 Char"/>
    <w:aliases w:val="Page Heading Char"/>
    <w:rPr>
      <w:rFonts w:ascii="Arial" w:hAnsi="Arial" w:cs="Times New Roman"/>
      <w:b/>
      <w:bCs/>
      <w:kern w:val="32"/>
      <w:sz w:val="32"/>
      <w:szCs w:val="32"/>
      <w:lang w:val="en-AU" w:eastAsia="zh-TW" w:bidi="ar-SA"/>
    </w:rPr>
  </w:style>
  <w:style w:type="character" w:customStyle="1" w:styleId="Heading2Char">
    <w:name w:val="Heading 2 Char"/>
    <w:aliases w:val="Sub Heading Char"/>
    <w:rPr>
      <w:rFonts w:ascii="Arial" w:hAnsi="Arial" w:cs="Times New Roman"/>
      <w:b/>
      <w:bCs/>
      <w:iCs/>
      <w:sz w:val="24"/>
      <w:szCs w:val="28"/>
      <w:lang w:val="en-AU" w:eastAsia="zh-TW" w:bidi="ar-SA"/>
    </w:rPr>
  </w:style>
  <w:style w:type="character" w:customStyle="1" w:styleId="Heading3Char">
    <w:name w:val="Heading 3 Char"/>
    <w:aliases w:val="Financial Sub-heading Char"/>
    <w:rPr>
      <w:rFonts w:ascii="Arial" w:hAnsi="Arial" w:cs="Times New Roman"/>
      <w:b/>
      <w:bCs/>
      <w:sz w:val="22"/>
      <w:szCs w:val="26"/>
      <w:lang w:val="en-AU" w:eastAsia="zh-TW" w:bidi="ar-SA"/>
    </w:rPr>
  </w:style>
  <w:style w:type="paragraph" w:customStyle="1" w:styleId="MediumShading1-Accent11">
    <w:name w:val="Medium Shading 1 - Accent 11"/>
    <w:qFormat/>
    <w:rPr>
      <w:rFonts w:ascii="Arial" w:hAnsi="Arial"/>
      <w:sz w:val="22"/>
      <w:szCs w:val="22"/>
      <w:lang w:eastAsia="zh-TW"/>
    </w:rPr>
  </w:style>
  <w:style w:type="paragraph" w:customStyle="1" w:styleId="Templateheading4">
    <w:name w:val="Template heading 4"/>
    <w:basedOn w:val="Normal"/>
    <w:pPr>
      <w:spacing w:before="0" w:after="0" w:line="240" w:lineRule="auto"/>
    </w:pPr>
    <w:rPr>
      <w:rFonts w:ascii="Verdana" w:eastAsia="Times New Roman" w:hAnsi="Verdana" w:cs="Times New Roman"/>
      <w:b/>
      <w:color w:val="AC6600"/>
      <w:sz w:val="28"/>
      <w:szCs w:val="24"/>
      <w:lang w:val="en-US" w:eastAsia="en-US"/>
    </w:rPr>
  </w:style>
  <w:style w:type="character" w:customStyle="1" w:styleId="Heading4Char">
    <w:name w:val="Heading 4 Char"/>
    <w:aliases w:val="Financial main text Char"/>
    <w:rPr>
      <w:rFonts w:ascii="Arial" w:hAnsi="Arial"/>
      <w:bCs/>
      <w:sz w:val="22"/>
      <w:szCs w:val="28"/>
      <w:lang w:val="en-AU" w:eastAsia="zh-TW" w:bidi="ar-SA"/>
    </w:rPr>
  </w:style>
  <w:style w:type="character" w:customStyle="1" w:styleId="Heading5Char">
    <w:name w:val="Heading 5 Char"/>
    <w:aliases w:val="Financial notes Char"/>
    <w:rPr>
      <w:rFonts w:ascii="Arial" w:hAnsi="Arial"/>
      <w:i/>
      <w:iCs/>
      <w:sz w:val="16"/>
      <w:szCs w:val="18"/>
      <w:lang w:val="en-AU" w:eastAsia="zh-TW" w:bidi="ar-SA"/>
    </w:rPr>
  </w:style>
  <w:style w:type="character" w:styleId="CommentReference">
    <w:name w:val="annotation reference"/>
    <w:semiHidden/>
    <w:unhideWhenUsed/>
    <w:rPr>
      <w:sz w:val="16"/>
      <w:szCs w:val="16"/>
    </w:rPr>
  </w:style>
  <w:style w:type="paragraph" w:styleId="CommentText">
    <w:name w:val="annotation text"/>
    <w:basedOn w:val="Normal"/>
    <w:semiHidden/>
    <w:unhideWhenUsed/>
    <w:rPr>
      <w:sz w:val="20"/>
      <w:szCs w:val="20"/>
    </w:rPr>
  </w:style>
  <w:style w:type="character" w:customStyle="1" w:styleId="CommentTextChar">
    <w:name w:val="Comment Text Char"/>
    <w:semiHidden/>
    <w:rPr>
      <w:rFonts w:ascii="Arial" w:hAnsi="Arial"/>
    </w:rPr>
  </w:style>
  <w:style w:type="paragraph" w:styleId="CommentSubject">
    <w:name w:val="annotation subject"/>
    <w:basedOn w:val="CommentText"/>
    <w:next w:val="CommentText"/>
    <w:semiHidden/>
    <w:unhideWhenUsed/>
    <w:rPr>
      <w:b/>
      <w:bCs/>
    </w:rPr>
  </w:style>
  <w:style w:type="character" w:customStyle="1" w:styleId="CommentSubjectChar">
    <w:name w:val="Comment Subject Char"/>
    <w:semiHidden/>
    <w:rPr>
      <w:rFonts w:ascii="Arial" w:hAnsi="Arial"/>
      <w:b/>
      <w:bCs/>
    </w:rPr>
  </w:style>
  <w:style w:type="paragraph" w:styleId="Title">
    <w:name w:val="Title"/>
    <w:next w:val="Normal"/>
    <w:qFormat/>
    <w:pPr>
      <w:spacing w:before="240" w:after="60"/>
      <w:jc w:val="center"/>
      <w:outlineLvl w:val="0"/>
    </w:pPr>
    <w:rPr>
      <w:rFonts w:ascii="Arial" w:hAnsi="Arial" w:cs="Times New Roman"/>
      <w:b/>
      <w:bCs/>
      <w:kern w:val="28"/>
      <w:sz w:val="36"/>
      <w:szCs w:val="32"/>
      <w:lang w:eastAsia="zh-TW"/>
    </w:rPr>
  </w:style>
  <w:style w:type="character" w:customStyle="1" w:styleId="TitleChar">
    <w:name w:val="Title Char"/>
    <w:rPr>
      <w:rFonts w:ascii="Arial" w:hAnsi="Arial" w:cs="Times New Roman"/>
      <w:b/>
      <w:bCs/>
      <w:kern w:val="28"/>
      <w:sz w:val="36"/>
      <w:szCs w:val="32"/>
      <w:lang w:val="en-AU" w:eastAsia="zh-TW" w:bidi="ar-SA"/>
    </w:rPr>
  </w:style>
  <w:style w:type="paragraph" w:customStyle="1" w:styleId="MediumList2-Accent41">
    <w:name w:val="Medium List 2 - Accent 41"/>
    <w:basedOn w:val="Normal"/>
    <w:qFormat/>
    <w:pPr>
      <w:ind w:left="720"/>
    </w:pPr>
  </w:style>
  <w:style w:type="paragraph" w:styleId="TOCHeading">
    <w:name w:val="TOC Heading"/>
    <w:basedOn w:val="Heading1"/>
    <w:next w:val="Normal"/>
    <w:qFormat/>
    <w:pPr>
      <w:keepLines/>
      <w:spacing w:before="480" w:line="276" w:lineRule="auto"/>
      <w:jc w:val="left"/>
      <w:outlineLvl w:val="9"/>
    </w:pPr>
    <w:rPr>
      <w:rFonts w:ascii="Cambria" w:hAnsi="Cambria"/>
      <w:color w:val="365F91"/>
      <w:kern w:val="0"/>
      <w:sz w:val="28"/>
      <w:szCs w:val="28"/>
      <w:lang w:val="en-US" w:eastAsia="en-US"/>
    </w:rPr>
  </w:style>
  <w:style w:type="paragraph" w:styleId="TOC3">
    <w:name w:val="toc 3"/>
    <w:basedOn w:val="Normal"/>
    <w:next w:val="Normal"/>
    <w:autoRedefine/>
    <w:unhideWhenUsed/>
    <w:pPr>
      <w:spacing w:before="0" w:after="0"/>
      <w:ind w:left="440"/>
    </w:pPr>
    <w:rPr>
      <w:rFonts w:ascii="Calibri" w:hAnsi="Calibri"/>
      <w:sz w:val="20"/>
      <w:szCs w:val="20"/>
    </w:rPr>
  </w:style>
  <w:style w:type="paragraph" w:styleId="TOC1">
    <w:name w:val="toc 1"/>
    <w:basedOn w:val="Normal"/>
    <w:next w:val="Normal"/>
    <w:autoRedefine/>
    <w:uiPriority w:val="39"/>
    <w:unhideWhenUsed/>
    <w:rsid w:val="00CC2BB6"/>
    <w:pPr>
      <w:tabs>
        <w:tab w:val="right" w:leader="dot" w:pos="9356"/>
      </w:tabs>
      <w:spacing w:before="0" w:after="120"/>
    </w:pPr>
    <w:rPr>
      <w:b/>
      <w:bCs/>
      <w:sz w:val="20"/>
      <w:szCs w:val="20"/>
    </w:rPr>
  </w:style>
  <w:style w:type="paragraph" w:styleId="TOC2">
    <w:name w:val="toc 2"/>
    <w:basedOn w:val="Normal"/>
    <w:next w:val="Normal"/>
    <w:autoRedefine/>
    <w:unhideWhenUsed/>
    <w:pPr>
      <w:spacing w:after="0"/>
      <w:ind w:left="220"/>
    </w:pPr>
    <w:rPr>
      <w:rFonts w:ascii="Calibri" w:hAnsi="Calibri"/>
      <w:i/>
      <w:iCs/>
      <w:sz w:val="20"/>
      <w:szCs w:val="20"/>
    </w:rPr>
  </w:style>
  <w:style w:type="character" w:styleId="Hyperlink">
    <w:name w:val="Hyperlink"/>
    <w:unhideWhenUsed/>
    <w:rPr>
      <w:color w:val="0000FF"/>
      <w:u w:val="single"/>
    </w:rPr>
  </w:style>
  <w:style w:type="paragraph" w:styleId="TOC4">
    <w:name w:val="toc 4"/>
    <w:basedOn w:val="Normal"/>
    <w:next w:val="Normal"/>
    <w:autoRedefine/>
    <w:unhideWhenUsed/>
    <w:pPr>
      <w:spacing w:before="0" w:after="0"/>
      <w:ind w:left="660"/>
    </w:pPr>
    <w:rPr>
      <w:rFonts w:ascii="Calibri" w:hAnsi="Calibri"/>
      <w:sz w:val="20"/>
      <w:szCs w:val="20"/>
    </w:rPr>
  </w:style>
  <w:style w:type="paragraph" w:styleId="TOC5">
    <w:name w:val="toc 5"/>
    <w:basedOn w:val="Normal"/>
    <w:next w:val="Normal"/>
    <w:autoRedefine/>
    <w:unhideWhenUsed/>
    <w:pPr>
      <w:spacing w:before="0" w:after="0"/>
      <w:ind w:left="880"/>
    </w:pPr>
    <w:rPr>
      <w:rFonts w:ascii="Calibri" w:hAnsi="Calibri"/>
      <w:sz w:val="20"/>
      <w:szCs w:val="20"/>
    </w:rPr>
  </w:style>
  <w:style w:type="paragraph" w:styleId="TOC6">
    <w:name w:val="toc 6"/>
    <w:basedOn w:val="Normal"/>
    <w:next w:val="Normal"/>
    <w:autoRedefine/>
    <w:unhideWhenUsed/>
    <w:pPr>
      <w:spacing w:before="0" w:after="0"/>
      <w:ind w:left="1100"/>
    </w:pPr>
    <w:rPr>
      <w:rFonts w:ascii="Calibri" w:hAnsi="Calibri"/>
      <w:sz w:val="20"/>
      <w:szCs w:val="20"/>
    </w:rPr>
  </w:style>
  <w:style w:type="paragraph" w:styleId="TOC7">
    <w:name w:val="toc 7"/>
    <w:basedOn w:val="Normal"/>
    <w:next w:val="Normal"/>
    <w:autoRedefine/>
    <w:unhideWhenUsed/>
    <w:pPr>
      <w:spacing w:before="0" w:after="0"/>
      <w:ind w:left="1320"/>
    </w:pPr>
    <w:rPr>
      <w:rFonts w:ascii="Calibri" w:hAnsi="Calibri"/>
      <w:sz w:val="20"/>
      <w:szCs w:val="20"/>
    </w:rPr>
  </w:style>
  <w:style w:type="paragraph" w:styleId="TOC8">
    <w:name w:val="toc 8"/>
    <w:basedOn w:val="Normal"/>
    <w:next w:val="Normal"/>
    <w:autoRedefine/>
    <w:unhideWhenUsed/>
    <w:pPr>
      <w:spacing w:before="0" w:after="0"/>
      <w:ind w:left="1540"/>
    </w:pPr>
    <w:rPr>
      <w:rFonts w:ascii="Calibri" w:hAnsi="Calibri"/>
      <w:sz w:val="20"/>
      <w:szCs w:val="20"/>
    </w:rPr>
  </w:style>
  <w:style w:type="paragraph" w:styleId="TOC9">
    <w:name w:val="toc 9"/>
    <w:basedOn w:val="Normal"/>
    <w:next w:val="Normal"/>
    <w:autoRedefine/>
    <w:unhideWhenUsed/>
    <w:pPr>
      <w:spacing w:before="0" w:after="0"/>
      <w:ind w:left="1760"/>
    </w:pPr>
    <w:rPr>
      <w:rFonts w:ascii="Calibri" w:hAnsi="Calibri"/>
      <w:sz w:val="20"/>
      <w:szCs w:val="20"/>
    </w:rPr>
  </w:style>
  <w:style w:type="paragraph" w:styleId="Subtitle">
    <w:name w:val="Subtitle"/>
    <w:basedOn w:val="Normal"/>
    <w:next w:val="Normal"/>
    <w:qFormat/>
    <w:pPr>
      <w:spacing w:after="60"/>
      <w:jc w:val="center"/>
      <w:outlineLvl w:val="1"/>
    </w:pPr>
    <w:rPr>
      <w:rFonts w:ascii="Cambria" w:hAnsi="Cambria" w:cs="Times New Roman"/>
      <w:sz w:val="24"/>
      <w:szCs w:val="24"/>
    </w:rPr>
  </w:style>
  <w:style w:type="character" w:customStyle="1" w:styleId="SubtitleChar">
    <w:name w:val="Subtitle Char"/>
    <w:rPr>
      <w:rFonts w:ascii="Cambria" w:eastAsia="PMingLiU" w:hAnsi="Cambria" w:cs="Times New Roman"/>
      <w:sz w:val="24"/>
      <w:szCs w:val="24"/>
    </w:rPr>
  </w:style>
  <w:style w:type="paragraph" w:customStyle="1" w:styleId="BasicParagraph">
    <w:name w:val="[Basic Paragraph]"/>
    <w:basedOn w:val="Normal"/>
    <w:uiPriority w:val="99"/>
    <w:pPr>
      <w:autoSpaceDE w:val="0"/>
      <w:autoSpaceDN w:val="0"/>
      <w:adjustRightInd w:val="0"/>
      <w:spacing w:before="0" w:after="0" w:line="288" w:lineRule="auto"/>
      <w:textAlignment w:val="center"/>
    </w:pPr>
    <w:rPr>
      <w:rFonts w:ascii="Times New Roman" w:hAnsi="Times New Roman" w:cs="Times New Roman"/>
      <w:color w:val="000000"/>
      <w:sz w:val="24"/>
      <w:szCs w:val="24"/>
      <w:lang w:val="en-GB"/>
    </w:rPr>
  </w:style>
  <w:style w:type="paragraph" w:customStyle="1" w:styleId="TemplateHeading6">
    <w:name w:val="Template Heading 6"/>
    <w:basedOn w:val="Normal"/>
    <w:next w:val="Normal"/>
    <w:rsid w:val="00104318"/>
    <w:pPr>
      <w:spacing w:before="40" w:after="0" w:line="240" w:lineRule="auto"/>
    </w:pPr>
    <w:rPr>
      <w:rFonts w:eastAsia="Times New Roman"/>
      <w:i/>
      <w:color w:val="254A93"/>
      <w:sz w:val="20"/>
      <w:lang w:val="en-US" w:eastAsia="en-US"/>
    </w:rPr>
  </w:style>
  <w:style w:type="character" w:customStyle="1" w:styleId="TemplateHeading7">
    <w:name w:val="Template Heading 7"/>
    <w:rPr>
      <w:rFonts w:ascii="Arial" w:hAnsi="Arial" w:cs="Arial"/>
      <w:i/>
      <w:color w:val="990033"/>
      <w:sz w:val="20"/>
      <w:szCs w:val="22"/>
    </w:rPr>
  </w:style>
  <w:style w:type="paragraph" w:styleId="BodyText2">
    <w:name w:val="Body Text 2"/>
    <w:basedOn w:val="Normal"/>
    <w:pPr>
      <w:spacing w:before="0" w:after="0" w:line="240" w:lineRule="auto"/>
    </w:pPr>
    <w:rPr>
      <w:rFonts w:ascii="Times New Roman" w:eastAsia="Times New Roman" w:hAnsi="Times New Roman" w:cs="Times New Roman"/>
      <w:color w:val="000000"/>
      <w:sz w:val="24"/>
      <w:szCs w:val="24"/>
      <w:lang w:val="en-US" w:eastAsia="en-US"/>
    </w:rPr>
  </w:style>
  <w:style w:type="paragraph" w:styleId="BodyText">
    <w:name w:val="Body Text"/>
    <w:basedOn w:val="Normal"/>
    <w:link w:val="BodyTextChar"/>
    <w:pPr>
      <w:spacing w:before="0" w:after="0" w:line="240" w:lineRule="auto"/>
    </w:pPr>
    <w:rPr>
      <w:rFonts w:ascii="Times New Roman" w:eastAsia="Times New Roman" w:hAnsi="Times New Roman" w:cs="Times New Roman"/>
      <w:sz w:val="18"/>
      <w:lang w:eastAsia="en-US"/>
    </w:rPr>
  </w:style>
  <w:style w:type="paragraph" w:styleId="BodyText3">
    <w:name w:val="Body Text 3"/>
    <w:basedOn w:val="Normal"/>
    <w:pPr>
      <w:jc w:val="center"/>
    </w:pPr>
  </w:style>
  <w:style w:type="character" w:styleId="Emphasis">
    <w:name w:val="Emphasis"/>
    <w:qFormat/>
    <w:rsid w:val="00F352A5"/>
    <w:rPr>
      <w:i/>
      <w:iCs/>
    </w:rPr>
  </w:style>
  <w:style w:type="paragraph" w:customStyle="1" w:styleId="Headings-Green">
    <w:name w:val="Headings - Green"/>
    <w:basedOn w:val="Heading1"/>
    <w:link w:val="Headings-GreenChar"/>
    <w:qFormat/>
    <w:rsid w:val="00AD3732"/>
    <w:pPr>
      <w:spacing w:before="240"/>
      <w:jc w:val="left"/>
    </w:pPr>
    <w:rPr>
      <w:color w:val="00A551"/>
    </w:rPr>
  </w:style>
  <w:style w:type="paragraph" w:customStyle="1" w:styleId="Heading-Purple">
    <w:name w:val="Heading - Purple"/>
    <w:basedOn w:val="MediumGrid2-Accent41"/>
    <w:link w:val="Heading-PurpleChar"/>
    <w:qFormat/>
    <w:rsid w:val="007C2ADD"/>
    <w:pPr>
      <w:pBdr>
        <w:top w:val="single" w:sz="4" w:space="10" w:color="5A447A"/>
        <w:bottom w:val="single" w:sz="4" w:space="10" w:color="5A447A"/>
      </w:pBdr>
      <w:jc w:val="center"/>
    </w:pPr>
    <w:rPr>
      <w:b w:val="0"/>
      <w:bCs w:val="0"/>
      <w:i w:val="0"/>
      <w:color w:val="5A447A"/>
      <w:sz w:val="24"/>
    </w:rPr>
  </w:style>
  <w:style w:type="character" w:customStyle="1" w:styleId="Heading1Char1">
    <w:name w:val="Heading 1 Char1"/>
    <w:aliases w:val="Page Heading Char1"/>
    <w:link w:val="Heading1"/>
    <w:rsid w:val="00B10353"/>
    <w:rPr>
      <w:rFonts w:ascii="Arial" w:hAnsi="Arial" w:cs="Times New Roman"/>
      <w:b/>
      <w:bCs/>
      <w:color w:val="1F497D"/>
      <w:kern w:val="32"/>
      <w:sz w:val="32"/>
      <w:szCs w:val="32"/>
      <w:lang w:eastAsia="zh-TW"/>
    </w:rPr>
  </w:style>
  <w:style w:type="character" w:customStyle="1" w:styleId="Headings-GreenChar">
    <w:name w:val="Headings - Green Char"/>
    <w:link w:val="Headings-Green"/>
    <w:rsid w:val="00AD3732"/>
    <w:rPr>
      <w:rFonts w:ascii="Arial" w:hAnsi="Arial" w:cs="Times New Roman"/>
      <w:b/>
      <w:bCs/>
      <w:color w:val="00A551"/>
      <w:kern w:val="32"/>
      <w:sz w:val="32"/>
      <w:szCs w:val="32"/>
      <w:lang w:val="en-AU" w:eastAsia="zh-TW" w:bidi="ar-SA"/>
    </w:rPr>
  </w:style>
  <w:style w:type="character" w:customStyle="1" w:styleId="Heading-PurpleChar">
    <w:name w:val="Heading - Purple Char"/>
    <w:link w:val="Heading-Purple"/>
    <w:rsid w:val="007C2ADD"/>
    <w:rPr>
      <w:rFonts w:ascii="Arial" w:hAnsi="Arial"/>
      <w:iCs/>
      <w:color w:val="5A447A"/>
      <w:sz w:val="24"/>
      <w:szCs w:val="22"/>
      <w:lang w:eastAsia="zh-TW"/>
    </w:rPr>
  </w:style>
  <w:style w:type="paragraph" w:customStyle="1" w:styleId="MediumGrid2-Accent41">
    <w:name w:val="Medium Grid 2 - Accent 41"/>
    <w:basedOn w:val="Normal"/>
    <w:next w:val="Normal"/>
    <w:link w:val="MediumGrid2-Accent4Char"/>
    <w:uiPriority w:val="60"/>
    <w:rsid w:val="007C2ADD"/>
    <w:pPr>
      <w:pBdr>
        <w:bottom w:val="single" w:sz="4" w:space="4" w:color="4F81BD"/>
      </w:pBdr>
      <w:spacing w:before="200" w:after="280"/>
      <w:ind w:left="936" w:right="936"/>
    </w:pPr>
    <w:rPr>
      <w:rFonts w:cs="Times New Roman"/>
      <w:b/>
      <w:bCs/>
      <w:i/>
      <w:iCs/>
      <w:color w:val="4F81BD"/>
      <w:lang w:val="x-none"/>
    </w:rPr>
  </w:style>
  <w:style w:type="character" w:customStyle="1" w:styleId="MediumGrid2-Accent4Char">
    <w:name w:val="Medium Grid 2 - Accent 4 Char"/>
    <w:link w:val="MediumGrid2-Accent41"/>
    <w:uiPriority w:val="60"/>
    <w:rsid w:val="007C2ADD"/>
    <w:rPr>
      <w:rFonts w:ascii="Arial" w:hAnsi="Arial"/>
      <w:b/>
      <w:bCs/>
      <w:i/>
      <w:iCs/>
      <w:color w:val="4F81BD"/>
      <w:sz w:val="22"/>
      <w:szCs w:val="22"/>
      <w:lang w:eastAsia="zh-TW"/>
    </w:rPr>
  </w:style>
  <w:style w:type="character" w:styleId="PageNumber">
    <w:name w:val="page number"/>
    <w:rsid w:val="00701E35"/>
  </w:style>
  <w:style w:type="paragraph" w:customStyle="1" w:styleId="StyleHeadings-GreenLatinCenturyGothicCustomColorRGB0">
    <w:name w:val="Style Headings - Green + (Latin) Century Gothic Custom Color(RGB(0..."/>
    <w:basedOn w:val="Headings-Green"/>
    <w:rsid w:val="005522ED"/>
    <w:pPr>
      <w:jc w:val="both"/>
    </w:pPr>
    <w:rPr>
      <w:rFonts w:ascii="Century Gothic" w:eastAsia="Times New Roman" w:hAnsi="Century Gothic"/>
      <w:color w:val="00A2EA"/>
      <w:szCs w:val="20"/>
    </w:rPr>
  </w:style>
  <w:style w:type="table" w:styleId="TableGrid">
    <w:name w:val="Table Grid"/>
    <w:basedOn w:val="TableNormal"/>
    <w:rsid w:val="00ED48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mptyLayoutCell">
    <w:name w:val="EmptyLayoutCell"/>
    <w:basedOn w:val="Normal"/>
    <w:rsid w:val="00E05ACF"/>
    <w:pPr>
      <w:spacing w:before="0" w:after="0" w:line="240" w:lineRule="auto"/>
    </w:pPr>
    <w:rPr>
      <w:rFonts w:ascii="Times New Roman" w:eastAsia="Times New Roman" w:hAnsi="Times New Roman" w:cs="Times New Roman"/>
      <w:sz w:val="2"/>
      <w:szCs w:val="20"/>
      <w:lang w:val="en-US" w:eastAsia="en-US"/>
    </w:rPr>
  </w:style>
  <w:style w:type="paragraph" w:customStyle="1" w:styleId="MainHeadingNEW">
    <w:name w:val="Main Heading_NEW"/>
    <w:basedOn w:val="Heading1"/>
    <w:qFormat/>
    <w:rsid w:val="001229C7"/>
    <w:pPr>
      <w:spacing w:after="40"/>
      <w:jc w:val="left"/>
    </w:pPr>
    <w:rPr>
      <w:color w:val="002E8A"/>
      <w:sz w:val="31"/>
    </w:rPr>
  </w:style>
  <w:style w:type="paragraph" w:customStyle="1" w:styleId="StyleintextHeadingCustomColorRGB0131169">
    <w:name w:val="Style in text Heading + Custom Color(RGB(0131169))"/>
    <w:basedOn w:val="MainHeadingNEW"/>
    <w:rsid w:val="003A3D16"/>
    <w:rPr>
      <w:color w:val="1F497D"/>
    </w:rPr>
  </w:style>
  <w:style w:type="paragraph" w:customStyle="1" w:styleId="ColorfulList-Accent11">
    <w:name w:val="Colorful List - Accent 11"/>
    <w:basedOn w:val="Normal"/>
    <w:uiPriority w:val="34"/>
    <w:qFormat/>
    <w:rsid w:val="00C9386F"/>
    <w:pPr>
      <w:spacing w:before="0" w:after="200"/>
      <w:ind w:left="720"/>
      <w:contextualSpacing/>
    </w:pPr>
    <w:rPr>
      <w:rFonts w:ascii="Calibri" w:eastAsia="Calibri" w:hAnsi="Calibri" w:cs="Times New Roman"/>
      <w:lang w:eastAsia="en-US"/>
    </w:rPr>
  </w:style>
  <w:style w:type="paragraph" w:customStyle="1" w:styleId="COVERRegisteredSchoolNo">
    <w:name w:val="COVER_Registered School No"/>
    <w:basedOn w:val="Normal"/>
    <w:qFormat/>
    <w:rsid w:val="001A078B"/>
    <w:pPr>
      <w:spacing w:before="0" w:after="0" w:line="240" w:lineRule="auto"/>
      <w:jc w:val="right"/>
    </w:pPr>
    <w:rPr>
      <w:rFonts w:eastAsia="MS Mincho"/>
      <w:color w:val="000000"/>
      <w:sz w:val="16"/>
      <w:szCs w:val="16"/>
      <w:lang w:val="en-US" w:eastAsia="en-US"/>
    </w:rPr>
  </w:style>
  <w:style w:type="paragraph" w:customStyle="1" w:styleId="COVERSchoolname">
    <w:name w:val="COVER_School name"/>
    <w:basedOn w:val="Normal"/>
    <w:qFormat/>
    <w:rsid w:val="001A078B"/>
    <w:pPr>
      <w:spacing w:before="0" w:after="0" w:line="240" w:lineRule="auto"/>
      <w:jc w:val="right"/>
    </w:pPr>
    <w:rPr>
      <w:rFonts w:eastAsia="MS Mincho"/>
      <w:b/>
      <w:color w:val="1F497D"/>
      <w:sz w:val="40"/>
      <w:szCs w:val="40"/>
      <w:lang w:val="en-US" w:eastAsia="en-US"/>
    </w:rPr>
  </w:style>
  <w:style w:type="paragraph" w:customStyle="1" w:styleId="COVERSchoollocation">
    <w:name w:val="COVER_School location"/>
    <w:basedOn w:val="Normal"/>
    <w:qFormat/>
    <w:rsid w:val="001A078B"/>
    <w:pPr>
      <w:spacing w:before="0" w:after="0" w:line="240" w:lineRule="auto"/>
      <w:jc w:val="right"/>
    </w:pPr>
    <w:rPr>
      <w:rFonts w:eastAsia="MS Mincho"/>
      <w:color w:val="1F497D"/>
      <w:sz w:val="40"/>
      <w:szCs w:val="40"/>
      <w:lang w:val="en-US" w:eastAsia="en-US"/>
    </w:rPr>
  </w:style>
  <w:style w:type="paragraph" w:customStyle="1" w:styleId="COVERAnnualReport">
    <w:name w:val="COVER_Annual Report"/>
    <w:basedOn w:val="Normal"/>
    <w:qFormat/>
    <w:rsid w:val="00324FAE"/>
    <w:pPr>
      <w:spacing w:before="0" w:after="0" w:line="680" w:lineRule="exact"/>
    </w:pPr>
    <w:rPr>
      <w:rFonts w:eastAsia="MS Mincho"/>
      <w:color w:val="FFFFFF"/>
      <w:sz w:val="64"/>
      <w:szCs w:val="64"/>
      <w:lang w:val="en-US" w:eastAsia="en-US"/>
    </w:rPr>
  </w:style>
  <w:style w:type="paragraph" w:customStyle="1" w:styleId="COVERTotheSchool">
    <w:name w:val="COVER_To the School"/>
    <w:basedOn w:val="Normal"/>
    <w:qFormat/>
    <w:rsid w:val="00324FAE"/>
    <w:pPr>
      <w:spacing w:before="0" w:after="0" w:line="420" w:lineRule="exact"/>
    </w:pPr>
    <w:rPr>
      <w:rFonts w:eastAsia="MS Mincho"/>
      <w:color w:val="FFFFFF"/>
      <w:sz w:val="32"/>
      <w:szCs w:val="32"/>
      <w:lang w:val="en-US" w:eastAsia="en-US"/>
    </w:rPr>
  </w:style>
  <w:style w:type="paragraph" w:customStyle="1" w:styleId="COVERCommunity">
    <w:name w:val="COVER_Community"/>
    <w:basedOn w:val="Normal"/>
    <w:qFormat/>
    <w:rsid w:val="00324FAE"/>
    <w:pPr>
      <w:spacing w:before="0" w:after="0" w:line="420" w:lineRule="exact"/>
    </w:pPr>
    <w:rPr>
      <w:rFonts w:eastAsia="MS Mincho"/>
      <w:color w:val="FFFFFF"/>
      <w:sz w:val="42"/>
      <w:szCs w:val="42"/>
      <w:lang w:val="en-US" w:eastAsia="en-US"/>
    </w:rPr>
  </w:style>
  <w:style w:type="paragraph" w:customStyle="1" w:styleId="COVERYear">
    <w:name w:val="COVER_Year"/>
    <w:basedOn w:val="Normal"/>
    <w:qFormat/>
    <w:rsid w:val="00324FAE"/>
    <w:pPr>
      <w:spacing w:before="0" w:after="0" w:line="800" w:lineRule="exact"/>
    </w:pPr>
    <w:rPr>
      <w:rFonts w:eastAsia="MS Mincho"/>
      <w:b/>
      <w:color w:val="FFFFFF"/>
      <w:sz w:val="36"/>
      <w:szCs w:val="36"/>
      <w:lang w:val="en-US" w:eastAsia="en-US"/>
    </w:rPr>
  </w:style>
  <w:style w:type="paragraph" w:styleId="DocumentMap">
    <w:name w:val="Document Map"/>
    <w:basedOn w:val="Normal"/>
    <w:link w:val="DocumentMapChar"/>
    <w:rsid w:val="006B5587"/>
    <w:rPr>
      <w:rFonts w:ascii="Lucida Grande" w:hAnsi="Lucida Grande" w:cs="Lucida Grande"/>
      <w:sz w:val="24"/>
      <w:szCs w:val="24"/>
    </w:rPr>
  </w:style>
  <w:style w:type="character" w:customStyle="1" w:styleId="DocumentMapChar">
    <w:name w:val="Document Map Char"/>
    <w:link w:val="DocumentMap"/>
    <w:rsid w:val="006B5587"/>
    <w:rPr>
      <w:rFonts w:ascii="Lucida Grande" w:hAnsi="Lucida Grande" w:cs="Lucida Grande"/>
      <w:sz w:val="24"/>
      <w:szCs w:val="24"/>
      <w:lang w:eastAsia="zh-TW"/>
    </w:rPr>
  </w:style>
  <w:style w:type="paragraph" w:customStyle="1" w:styleId="TabletextNEWNEW">
    <w:name w:val="Table text_NEW NEW"/>
    <w:basedOn w:val="Heading4"/>
    <w:qFormat/>
    <w:rsid w:val="00865790"/>
    <w:pPr>
      <w:ind w:right="-2" w:hanging="34"/>
    </w:pPr>
    <w:rPr>
      <w:color w:val="595959"/>
      <w:sz w:val="20"/>
      <w:szCs w:val="20"/>
    </w:rPr>
  </w:style>
  <w:style w:type="character" w:customStyle="1" w:styleId="BodyTextChar">
    <w:name w:val="Body Text Char"/>
    <w:link w:val="BodyText"/>
    <w:rsid w:val="009407CE"/>
    <w:rPr>
      <w:rFonts w:ascii="Times New Roman" w:eastAsia="Times New Roman" w:hAnsi="Times New Roman" w:cs="Times New Roman"/>
      <w:color w:val="1F497D"/>
      <w:sz w:val="18"/>
      <w:szCs w:val="22"/>
    </w:rPr>
  </w:style>
  <w:style w:type="paragraph" w:customStyle="1" w:styleId="HEADING2NEWNEW">
    <w:name w:val="HEADING 2_NEW NEW"/>
    <w:basedOn w:val="Heading2"/>
    <w:qFormat/>
    <w:rsid w:val="009E4351"/>
    <w:pPr>
      <w:spacing w:before="300"/>
    </w:pPr>
    <w:rPr>
      <w:color w:val="002E8A"/>
      <w:sz w:val="24"/>
    </w:rPr>
  </w:style>
  <w:style w:type="paragraph" w:styleId="ListBullet">
    <w:name w:val="List Bullet"/>
    <w:basedOn w:val="Normal"/>
    <w:rsid w:val="00865790"/>
    <w:pPr>
      <w:numPr>
        <w:numId w:val="1"/>
      </w:numPr>
      <w:contextualSpacing/>
    </w:pPr>
  </w:style>
  <w:style w:type="paragraph" w:styleId="ListBullet2">
    <w:name w:val="List Bullet 2"/>
    <w:basedOn w:val="Normal"/>
    <w:rsid w:val="00691E93"/>
    <w:pPr>
      <w:numPr>
        <w:numId w:val="2"/>
      </w:numPr>
      <w:contextualSpacing/>
    </w:pPr>
  </w:style>
  <w:style w:type="paragraph" w:styleId="ListBullet3">
    <w:name w:val="List Bullet 3"/>
    <w:basedOn w:val="Normal"/>
    <w:rsid w:val="00691E93"/>
    <w:pPr>
      <w:numPr>
        <w:numId w:val="3"/>
      </w:numPr>
      <w:contextualSpacing/>
    </w:pPr>
  </w:style>
  <w:style w:type="paragraph" w:styleId="ListBullet4">
    <w:name w:val="List Bullet 4"/>
    <w:basedOn w:val="Normal"/>
    <w:rsid w:val="00691E93"/>
    <w:pPr>
      <w:numPr>
        <w:numId w:val="4"/>
      </w:numPr>
      <w:contextualSpacing/>
    </w:pPr>
  </w:style>
  <w:style w:type="paragraph" w:styleId="List5">
    <w:name w:val="List 5"/>
    <w:basedOn w:val="Normal"/>
    <w:rsid w:val="00691E93"/>
    <w:pPr>
      <w:ind w:left="1415" w:hanging="283"/>
      <w:contextualSpacing/>
    </w:pPr>
  </w:style>
  <w:style w:type="paragraph" w:styleId="List">
    <w:name w:val="List"/>
    <w:basedOn w:val="Normal"/>
    <w:rsid w:val="00691E93"/>
    <w:pPr>
      <w:ind w:left="283" w:hanging="283"/>
      <w:contextualSpacing/>
    </w:pPr>
  </w:style>
  <w:style w:type="paragraph" w:customStyle="1" w:styleId="TableHeaderNEWNEW">
    <w:name w:val="Table Header_NEW NEW"/>
    <w:basedOn w:val="Normal"/>
    <w:qFormat/>
    <w:rsid w:val="00CC2BB6"/>
    <w:pPr>
      <w:spacing w:after="120"/>
    </w:pPr>
    <w:rPr>
      <w:b/>
      <w:iCs/>
      <w:color w:val="7F7F7F"/>
      <w:sz w:val="21"/>
      <w:szCs w:val="21"/>
    </w:rPr>
  </w:style>
  <w:style w:type="paragraph" w:customStyle="1" w:styleId="COVERYEAR2">
    <w:name w:val="COVER_YEAR_2"/>
    <w:basedOn w:val="Normal"/>
    <w:qFormat/>
    <w:rsid w:val="00B871C2"/>
    <w:pPr>
      <w:spacing w:before="40" w:after="0" w:line="240" w:lineRule="auto"/>
    </w:pPr>
    <w:rPr>
      <w:rFonts w:eastAsia="MS Mincho"/>
      <w:color w:val="FFFFFF"/>
      <w:sz w:val="24"/>
      <w:szCs w:val="24"/>
      <w:lang w:val="en-US" w:eastAsia="en-US"/>
    </w:rPr>
  </w:style>
  <w:style w:type="paragraph" w:customStyle="1" w:styleId="COVER2REGISTEREDSCHOOLNO">
    <w:name w:val="COVER_2_REGISTERED SCHOOL NO"/>
    <w:basedOn w:val="Normal"/>
    <w:qFormat/>
    <w:rsid w:val="00AA701F"/>
    <w:pPr>
      <w:spacing w:before="0" w:after="0" w:line="240" w:lineRule="auto"/>
      <w:jc w:val="right"/>
    </w:pPr>
    <w:rPr>
      <w:rFonts w:eastAsia="MS Mincho"/>
      <w:color w:val="555759"/>
      <w:sz w:val="16"/>
      <w:szCs w:val="16"/>
      <w:lang w:val="en-US" w:eastAsia="en-US"/>
    </w:rPr>
  </w:style>
  <w:style w:type="paragraph" w:customStyle="1" w:styleId="COVER2SCHOOLNAME">
    <w:name w:val="COVER_2_SCHOOL NAME"/>
    <w:basedOn w:val="Normal"/>
    <w:qFormat/>
    <w:rsid w:val="00AA701F"/>
    <w:pPr>
      <w:spacing w:before="0" w:after="0" w:line="240" w:lineRule="auto"/>
      <w:jc w:val="right"/>
    </w:pPr>
    <w:rPr>
      <w:rFonts w:eastAsia="MS Mincho"/>
      <w:b/>
      <w:color w:val="555759"/>
      <w:sz w:val="44"/>
      <w:szCs w:val="44"/>
      <w:lang w:val="en-US" w:eastAsia="en-US"/>
    </w:rPr>
  </w:style>
  <w:style w:type="paragraph" w:customStyle="1" w:styleId="COVER2SCHOOLLOCATION">
    <w:name w:val="COVER_2_SCHOOL LOCATION"/>
    <w:basedOn w:val="Normal"/>
    <w:qFormat/>
    <w:rsid w:val="00AA701F"/>
    <w:pPr>
      <w:spacing w:before="0" w:after="0" w:line="240" w:lineRule="auto"/>
      <w:jc w:val="right"/>
    </w:pPr>
    <w:rPr>
      <w:rFonts w:eastAsia="MS Mincho"/>
      <w:color w:val="555759"/>
      <w:sz w:val="44"/>
      <w:szCs w:val="44"/>
      <w:lang w:val="en-US" w:eastAsia="en-US"/>
    </w:rPr>
  </w:style>
  <w:style w:type="paragraph" w:customStyle="1" w:styleId="COVERANNUALREPORT2">
    <w:name w:val="COVER_ANNUAL REPORT2"/>
    <w:basedOn w:val="Normal"/>
    <w:qFormat/>
    <w:rsid w:val="007730D3"/>
    <w:pPr>
      <w:spacing w:before="0" w:after="0" w:line="680" w:lineRule="exact"/>
    </w:pPr>
    <w:rPr>
      <w:rFonts w:eastAsia="MS Mincho"/>
      <w:color w:val="FFFFFF"/>
      <w:sz w:val="64"/>
      <w:szCs w:val="64"/>
      <w:lang w:val="en-US" w:eastAsia="en-US"/>
    </w:rPr>
  </w:style>
  <w:style w:type="paragraph" w:customStyle="1" w:styleId="COVERTOTHESCHOOL2">
    <w:name w:val="COVER_TO THE SCHOOL2"/>
    <w:basedOn w:val="Normal"/>
    <w:qFormat/>
    <w:rsid w:val="007730D3"/>
    <w:pPr>
      <w:spacing w:before="0" w:after="0" w:line="420" w:lineRule="exact"/>
    </w:pPr>
    <w:rPr>
      <w:rFonts w:eastAsia="MS Mincho"/>
      <w:color w:val="FFFFFF"/>
      <w:sz w:val="32"/>
      <w:szCs w:val="32"/>
      <w:lang w:val="en-US" w:eastAsia="en-US"/>
    </w:rPr>
  </w:style>
  <w:style w:type="paragraph" w:customStyle="1" w:styleId="COVERCOMMUNITY2">
    <w:name w:val="COVER_COMMUNITY2"/>
    <w:basedOn w:val="Normal"/>
    <w:qFormat/>
    <w:rsid w:val="007730D3"/>
    <w:pPr>
      <w:spacing w:before="0" w:after="0" w:line="420" w:lineRule="exact"/>
    </w:pPr>
    <w:rPr>
      <w:rFonts w:eastAsia="MS Mincho"/>
      <w:color w:val="FFFFFF"/>
      <w:sz w:val="42"/>
      <w:szCs w:val="42"/>
      <w:lang w:val="en-US" w:eastAsia="en-US"/>
    </w:rPr>
  </w:style>
  <w:style w:type="paragraph" w:customStyle="1" w:styleId="COVERYEAR3">
    <w:name w:val="COVER_YEAR3"/>
    <w:basedOn w:val="Normal"/>
    <w:qFormat/>
    <w:rsid w:val="007730D3"/>
    <w:pPr>
      <w:spacing w:before="0" w:after="0" w:line="800" w:lineRule="exact"/>
    </w:pPr>
    <w:rPr>
      <w:rFonts w:eastAsia="MS Mincho"/>
      <w:color w:val="FFFFFF"/>
      <w:sz w:val="42"/>
      <w:szCs w:val="42"/>
      <w:lang w:val="en-US" w:eastAsia="en-US"/>
    </w:rPr>
  </w:style>
  <w:style w:type="paragraph" w:customStyle="1" w:styleId="COVERSCHOOLNAME2">
    <w:name w:val="COVER_SCHOOL NAME_2"/>
    <w:basedOn w:val="Normal"/>
    <w:qFormat/>
    <w:rsid w:val="002965DF"/>
    <w:pPr>
      <w:spacing w:before="0" w:after="0" w:line="240" w:lineRule="auto"/>
      <w:jc w:val="center"/>
    </w:pPr>
    <w:rPr>
      <w:rFonts w:eastAsia="MS Mincho"/>
      <w:b/>
      <w:color w:val="FFFFFF"/>
      <w:sz w:val="43"/>
      <w:szCs w:val="43"/>
      <w:lang w:val="en-US" w:eastAsia="en-US"/>
    </w:rPr>
  </w:style>
  <w:style w:type="paragraph" w:customStyle="1" w:styleId="MAINHEADINGSNEW">
    <w:name w:val="MAIN HEADINGS_NEW"/>
    <w:basedOn w:val="Headings-Green"/>
    <w:qFormat/>
    <w:rsid w:val="00EC565D"/>
    <w:pPr>
      <w:spacing w:before="100" w:after="100"/>
      <w:jc w:val="both"/>
    </w:pPr>
    <w:rPr>
      <w:color w:val="00A2EA"/>
    </w:rPr>
  </w:style>
  <w:style w:type="character" w:styleId="Strong">
    <w:name w:val="Strong"/>
    <w:qFormat/>
    <w:rsid w:val="00FE0688"/>
    <w:rPr>
      <w:b/>
      <w:bCs/>
    </w:rPr>
  </w:style>
  <w:style w:type="paragraph" w:customStyle="1" w:styleId="TABLEHEADERS">
    <w:name w:val="TABLE HEADERS"/>
    <w:basedOn w:val="Normal"/>
    <w:qFormat/>
    <w:rsid w:val="009E4351"/>
    <w:rPr>
      <w:b/>
      <w:iCs/>
      <w:color w:val="002E8A"/>
      <w:sz w:val="21"/>
      <w:szCs w:val="21"/>
    </w:rPr>
  </w:style>
  <w:style w:type="paragraph" w:styleId="ListParagraph">
    <w:name w:val="List Paragraph"/>
    <w:basedOn w:val="Normal"/>
    <w:uiPriority w:val="34"/>
    <w:qFormat/>
    <w:rsid w:val="00642ECE"/>
    <w:pPr>
      <w:ind w:left="720"/>
      <w:contextualSpacing/>
    </w:pPr>
  </w:style>
  <w:style w:type="paragraph" w:customStyle="1" w:styleId="p1">
    <w:name w:val="p1"/>
    <w:basedOn w:val="Normal"/>
    <w:rsid w:val="00527515"/>
    <w:pPr>
      <w:spacing w:before="0" w:after="86" w:line="240" w:lineRule="auto"/>
    </w:pPr>
    <w:rPr>
      <w:rFonts w:ascii="Fira Sans Light" w:hAnsi="Fira Sans Light" w:cs="Times New Roman"/>
      <w:color w:val="auto"/>
      <w:sz w:val="14"/>
      <w:szCs w:val="14"/>
      <w:lang w:val="en-GB" w:eastAsia="en-GB"/>
    </w:rPr>
  </w:style>
  <w:style w:type="paragraph" w:customStyle="1" w:styleId="p2">
    <w:name w:val="p2"/>
    <w:basedOn w:val="Normal"/>
    <w:rsid w:val="00527515"/>
    <w:pPr>
      <w:spacing w:before="0" w:after="86" w:line="240" w:lineRule="auto"/>
    </w:pPr>
    <w:rPr>
      <w:rFonts w:ascii="Fira Sans Light" w:hAnsi="Fira Sans Light" w:cs="Times New Roman"/>
      <w:color w:val="auto"/>
      <w:sz w:val="14"/>
      <w:szCs w:val="14"/>
      <w:lang w:val="en-GB" w:eastAsia="en-GB"/>
    </w:rPr>
  </w:style>
  <w:style w:type="paragraph" w:customStyle="1" w:styleId="p3">
    <w:name w:val="p3"/>
    <w:basedOn w:val="Normal"/>
    <w:rsid w:val="00527515"/>
    <w:pPr>
      <w:spacing w:before="0" w:after="86" w:line="240" w:lineRule="auto"/>
      <w:ind w:left="165" w:hanging="165"/>
    </w:pPr>
    <w:rPr>
      <w:rFonts w:ascii="Fira Sans Light" w:hAnsi="Fira Sans Light" w:cs="Times New Roman"/>
      <w:color w:val="auto"/>
      <w:sz w:val="14"/>
      <w:szCs w:val="14"/>
      <w:lang w:val="en-GB" w:eastAsia="en-GB"/>
    </w:rPr>
  </w:style>
  <w:style w:type="character" w:customStyle="1" w:styleId="s1">
    <w:name w:val="s1"/>
    <w:basedOn w:val="DefaultParagraphFont"/>
    <w:rsid w:val="00527515"/>
    <w:rPr>
      <w:spacing w:val="-2"/>
    </w:rPr>
  </w:style>
  <w:style w:type="character" w:customStyle="1" w:styleId="s2">
    <w:name w:val="s2"/>
    <w:basedOn w:val="DefaultParagraphFont"/>
    <w:rsid w:val="00527515"/>
    <w:rPr>
      <w:spacing w:val="-3"/>
    </w:rPr>
  </w:style>
  <w:style w:type="character" w:customStyle="1" w:styleId="s3">
    <w:name w:val="s3"/>
    <w:basedOn w:val="DefaultParagraphFont"/>
    <w:rsid w:val="00527515"/>
    <w:rPr>
      <w:spacing w:val="-5"/>
    </w:rPr>
  </w:style>
  <w:style w:type="character" w:customStyle="1" w:styleId="apple-tab-span">
    <w:name w:val="apple-tab-span"/>
    <w:basedOn w:val="DefaultParagraphFont"/>
    <w:rsid w:val="00527515"/>
  </w:style>
  <w:style w:type="character" w:customStyle="1" w:styleId="apple-converted-space">
    <w:name w:val="apple-converted-space"/>
    <w:basedOn w:val="DefaultParagraphFont"/>
    <w:rsid w:val="00527515"/>
  </w:style>
  <w:style w:type="paragraph" w:customStyle="1" w:styleId="leadertext">
    <w:name w:val="leadertext"/>
    <w:basedOn w:val="Normal"/>
    <w:rsid w:val="00847338"/>
    <w:pPr>
      <w:spacing w:before="100" w:beforeAutospacing="1" w:after="100" w:afterAutospacing="1" w:line="240" w:lineRule="auto"/>
    </w:pPr>
    <w:rPr>
      <w:rFonts w:ascii="Times New Roman" w:hAnsi="Times New Roman" w:cs="Times New Roman"/>
      <w:color w:val="auto"/>
      <w:sz w:val="24"/>
      <w:szCs w:val="24"/>
      <w:lang w:val="en-GB" w:eastAsia="en-GB"/>
    </w:rPr>
  </w:style>
  <w:style w:type="paragraph" w:styleId="NormalWeb">
    <w:name w:val="Normal (Web)"/>
    <w:basedOn w:val="Normal"/>
    <w:uiPriority w:val="99"/>
    <w:semiHidden/>
    <w:unhideWhenUsed/>
    <w:rsid w:val="00847338"/>
    <w:pPr>
      <w:spacing w:before="100" w:beforeAutospacing="1" w:after="100" w:afterAutospacing="1" w:line="240" w:lineRule="auto"/>
    </w:pPr>
    <w:rPr>
      <w:rFonts w:ascii="Times New Roman" w:hAnsi="Times New Roman" w:cs="Times New Roman"/>
      <w:color w:val="auto"/>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1830396">
      <w:bodyDiv w:val="1"/>
      <w:marLeft w:val="0"/>
      <w:marRight w:val="0"/>
      <w:marTop w:val="0"/>
      <w:marBottom w:val="0"/>
      <w:divBdr>
        <w:top w:val="none" w:sz="0" w:space="0" w:color="auto"/>
        <w:left w:val="none" w:sz="0" w:space="0" w:color="auto"/>
        <w:bottom w:val="none" w:sz="0" w:space="0" w:color="auto"/>
        <w:right w:val="none" w:sz="0" w:space="0" w:color="auto"/>
      </w:divBdr>
    </w:div>
    <w:div w:id="363558117">
      <w:bodyDiv w:val="1"/>
      <w:marLeft w:val="0"/>
      <w:marRight w:val="0"/>
      <w:marTop w:val="0"/>
      <w:marBottom w:val="0"/>
      <w:divBdr>
        <w:top w:val="none" w:sz="0" w:space="0" w:color="auto"/>
        <w:left w:val="none" w:sz="0" w:space="0" w:color="auto"/>
        <w:bottom w:val="none" w:sz="0" w:space="0" w:color="auto"/>
        <w:right w:val="none" w:sz="0" w:space="0" w:color="auto"/>
      </w:divBdr>
    </w:div>
    <w:div w:id="404643198">
      <w:bodyDiv w:val="1"/>
      <w:marLeft w:val="0"/>
      <w:marRight w:val="0"/>
      <w:marTop w:val="0"/>
      <w:marBottom w:val="0"/>
      <w:divBdr>
        <w:top w:val="none" w:sz="0" w:space="0" w:color="auto"/>
        <w:left w:val="none" w:sz="0" w:space="0" w:color="auto"/>
        <w:bottom w:val="none" w:sz="0" w:space="0" w:color="auto"/>
        <w:right w:val="none" w:sz="0" w:space="0" w:color="auto"/>
      </w:divBdr>
    </w:div>
    <w:div w:id="678241193">
      <w:bodyDiv w:val="1"/>
      <w:marLeft w:val="0"/>
      <w:marRight w:val="0"/>
      <w:marTop w:val="0"/>
      <w:marBottom w:val="0"/>
      <w:divBdr>
        <w:top w:val="none" w:sz="0" w:space="0" w:color="auto"/>
        <w:left w:val="none" w:sz="0" w:space="0" w:color="auto"/>
        <w:bottom w:val="none" w:sz="0" w:space="0" w:color="auto"/>
        <w:right w:val="none" w:sz="0" w:space="0" w:color="auto"/>
      </w:divBdr>
    </w:div>
    <w:div w:id="690647675">
      <w:bodyDiv w:val="1"/>
      <w:marLeft w:val="0"/>
      <w:marRight w:val="0"/>
      <w:marTop w:val="0"/>
      <w:marBottom w:val="0"/>
      <w:divBdr>
        <w:top w:val="none" w:sz="0" w:space="0" w:color="auto"/>
        <w:left w:val="none" w:sz="0" w:space="0" w:color="auto"/>
        <w:bottom w:val="none" w:sz="0" w:space="0" w:color="auto"/>
        <w:right w:val="none" w:sz="0" w:space="0" w:color="auto"/>
      </w:divBdr>
    </w:div>
    <w:div w:id="837691162">
      <w:bodyDiv w:val="1"/>
      <w:marLeft w:val="0"/>
      <w:marRight w:val="0"/>
      <w:marTop w:val="0"/>
      <w:marBottom w:val="0"/>
      <w:divBdr>
        <w:top w:val="none" w:sz="0" w:space="0" w:color="auto"/>
        <w:left w:val="none" w:sz="0" w:space="0" w:color="auto"/>
        <w:bottom w:val="none" w:sz="0" w:space="0" w:color="auto"/>
        <w:right w:val="none" w:sz="0" w:space="0" w:color="auto"/>
      </w:divBdr>
    </w:div>
    <w:div w:id="879627912">
      <w:bodyDiv w:val="1"/>
      <w:marLeft w:val="0"/>
      <w:marRight w:val="0"/>
      <w:marTop w:val="0"/>
      <w:marBottom w:val="0"/>
      <w:divBdr>
        <w:top w:val="none" w:sz="0" w:space="0" w:color="auto"/>
        <w:left w:val="none" w:sz="0" w:space="0" w:color="auto"/>
        <w:bottom w:val="none" w:sz="0" w:space="0" w:color="auto"/>
        <w:right w:val="none" w:sz="0" w:space="0" w:color="auto"/>
      </w:divBdr>
    </w:div>
    <w:div w:id="1042364030">
      <w:bodyDiv w:val="1"/>
      <w:marLeft w:val="0"/>
      <w:marRight w:val="0"/>
      <w:marTop w:val="0"/>
      <w:marBottom w:val="0"/>
      <w:divBdr>
        <w:top w:val="none" w:sz="0" w:space="0" w:color="auto"/>
        <w:left w:val="none" w:sz="0" w:space="0" w:color="auto"/>
        <w:bottom w:val="none" w:sz="0" w:space="0" w:color="auto"/>
        <w:right w:val="none" w:sz="0" w:space="0" w:color="auto"/>
      </w:divBdr>
    </w:div>
    <w:div w:id="1116561121">
      <w:bodyDiv w:val="1"/>
      <w:marLeft w:val="0"/>
      <w:marRight w:val="0"/>
      <w:marTop w:val="0"/>
      <w:marBottom w:val="0"/>
      <w:divBdr>
        <w:top w:val="none" w:sz="0" w:space="0" w:color="auto"/>
        <w:left w:val="none" w:sz="0" w:space="0" w:color="auto"/>
        <w:bottom w:val="none" w:sz="0" w:space="0" w:color="auto"/>
        <w:right w:val="none" w:sz="0" w:space="0" w:color="auto"/>
      </w:divBdr>
    </w:div>
    <w:div w:id="1587614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0.JP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image" Target="media/image2.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jpg"/><Relationship Id="rId14"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A8DC39-A022-0546-87C9-12FB4934DA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7308</Words>
  <Characters>41660</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Annual Report Secondary Template 2018</vt:lpstr>
    </vt:vector>
  </TitlesOfParts>
  <Company>Catholic Education Melbourne</Company>
  <LinksUpToDate>false</LinksUpToDate>
  <CharactersWithSpaces>48871</CharactersWithSpaces>
  <SharedDoc>false</SharedDoc>
  <HLinks>
    <vt:vector size="6" baseType="variant">
      <vt:variant>
        <vt:i4>4063264</vt:i4>
      </vt:variant>
      <vt:variant>
        <vt:i4>48</vt:i4>
      </vt:variant>
      <vt:variant>
        <vt:i4>0</vt:i4>
      </vt:variant>
      <vt:variant>
        <vt:i4>5</vt:i4>
      </vt:variant>
      <vt:variant>
        <vt:lpwstr>http://www.acnc.gov.au/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Secondary Template 2018</dc:title>
  <dc:subject>This template is to assist schools in preparing their 2018 Annual Report.</dc:subject>
  <dc:creator>kmarrocco</dc:creator>
  <cp:keywords>2018, Annual Report, VRQA, state register, secondary template, report to the school community, template</cp:keywords>
  <cp:lastModifiedBy>Microsoft Office User</cp:lastModifiedBy>
  <cp:revision>2</cp:revision>
  <cp:lastPrinted>2019-05-21T23:17:00Z</cp:lastPrinted>
  <dcterms:created xsi:type="dcterms:W3CDTF">2019-05-21T23:40:00Z</dcterms:created>
  <dcterms:modified xsi:type="dcterms:W3CDTF">2019-05-21T23:40:00Z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ktContentLanguage">
    <vt:i4>3081</vt:i4>
  </property>
  <property fmtid="{D5CDD505-2E9C-101B-9397-08002B2CF9AE}" pid="3" name="EktQuickLink">
    <vt:lpwstr>DownloadAsset.aspx?id=13359</vt:lpwstr>
  </property>
  <property fmtid="{D5CDD505-2E9C-101B-9397-08002B2CF9AE}" pid="4" name="EktContentType">
    <vt:i4>101</vt:i4>
  </property>
  <property fmtid="{D5CDD505-2E9C-101B-9397-08002B2CF9AE}" pid="5" name="EktFolderName">
    <vt:lpwstr/>
  </property>
  <property fmtid="{D5CDD505-2E9C-101B-9397-08002B2CF9AE}" pid="6" name="EktCmsPath">
    <vt:lpwstr/>
  </property>
  <property fmtid="{D5CDD505-2E9C-101B-9397-08002B2CF9AE}" pid="7" name="EktExpiryType">
    <vt:i4>1</vt:i4>
  </property>
  <property fmtid="{D5CDD505-2E9C-101B-9397-08002B2CF9AE}" pid="8" name="EktDateCreated">
    <vt:filetime>2010-03-12T05:47:12Z</vt:filetime>
  </property>
  <property fmtid="{D5CDD505-2E9C-101B-9397-08002B2CF9AE}" pid="9" name="EktDateModified">
    <vt:filetime>2010-04-09T00:02:22Z</vt:filetime>
  </property>
  <property fmtid="{D5CDD505-2E9C-101B-9397-08002B2CF9AE}" pid="10" name="EktTaxCategory">
    <vt:lpwstr/>
  </property>
  <property fmtid="{D5CDD505-2E9C-101B-9397-08002B2CF9AE}" pid="11" name="EktCmsSize">
    <vt:i4>153088</vt:i4>
  </property>
  <property fmtid="{D5CDD505-2E9C-101B-9397-08002B2CF9AE}" pid="12" name="EktSearchable">
    <vt:i4>1</vt:i4>
  </property>
  <property fmtid="{D5CDD505-2E9C-101B-9397-08002B2CF9AE}" pid="13" name="EktEDescription">
    <vt:lpwstr>&amp;lt;p&amp;gt; Contents  Contact Details 2  Our School Vision 3  School Overview 4  Principal s Report 5  Parish Priest s Report 6  Education Board Report  7  Education in Faith 8  Learning &amp;amp;amp; Teaching 9  Student Wellbeing 10  Leadership &amp;amp;amp; Manag</vt:lpwstr>
  </property>
  <property fmtid="{D5CDD505-2E9C-101B-9397-08002B2CF9AE}" pid="14" name="ekttaxonomyenabled">
    <vt:i4>1</vt:i4>
  </property>
</Properties>
</file>